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92" w:rsidRPr="00095D73" w:rsidRDefault="00746A92" w:rsidP="001E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D73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095D73">
        <w:rPr>
          <w:rFonts w:ascii="Times New Roman" w:hAnsi="Times New Roman" w:cs="Times New Roman"/>
          <w:b/>
          <w:sz w:val="24"/>
          <w:szCs w:val="24"/>
        </w:rPr>
        <w:t xml:space="preserve"> pracovisko, </w:t>
      </w:r>
      <w:proofErr w:type="spellStart"/>
      <w:r w:rsidRPr="00095D73">
        <w:rPr>
          <w:rFonts w:ascii="Times New Roman" w:hAnsi="Times New Roman" w:cs="Times New Roman"/>
          <w:b/>
          <w:sz w:val="24"/>
          <w:szCs w:val="24"/>
        </w:rPr>
        <w:t>Vagonárska</w:t>
      </w:r>
      <w:proofErr w:type="spellEnd"/>
      <w:r w:rsidRPr="00095D73">
        <w:rPr>
          <w:rFonts w:ascii="Times New Roman" w:hAnsi="Times New Roman" w:cs="Times New Roman"/>
          <w:b/>
          <w:sz w:val="24"/>
          <w:szCs w:val="24"/>
        </w:rPr>
        <w:t xml:space="preserve"> 5121, Poprad – Spišská Sobota,</w:t>
      </w:r>
    </w:p>
    <w:p w:rsidR="00746A92" w:rsidRPr="00095D73" w:rsidRDefault="00746A92" w:rsidP="001E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73">
        <w:rPr>
          <w:rFonts w:ascii="Times New Roman" w:hAnsi="Times New Roman" w:cs="Times New Roman"/>
          <w:b/>
          <w:sz w:val="24"/>
          <w:szCs w:val="24"/>
        </w:rPr>
        <w:t xml:space="preserve">ako súčasť ZŠ s MŠ, </w:t>
      </w:r>
      <w:proofErr w:type="spellStart"/>
      <w:r w:rsidRPr="00095D73">
        <w:rPr>
          <w:rFonts w:ascii="Times New Roman" w:hAnsi="Times New Roman" w:cs="Times New Roman"/>
          <w:b/>
          <w:sz w:val="24"/>
          <w:szCs w:val="24"/>
        </w:rPr>
        <w:t>Vagonárska</w:t>
      </w:r>
      <w:proofErr w:type="spellEnd"/>
      <w:r w:rsidRPr="00095D73">
        <w:rPr>
          <w:rFonts w:ascii="Times New Roman" w:hAnsi="Times New Roman" w:cs="Times New Roman"/>
          <w:b/>
          <w:sz w:val="24"/>
          <w:szCs w:val="24"/>
        </w:rPr>
        <w:t xml:space="preserve"> ulica 1600/4, Poprad – Spišská Sobota</w:t>
      </w:r>
    </w:p>
    <w:p w:rsidR="00746A92" w:rsidRDefault="00746A92" w:rsidP="001E7A88">
      <w:pPr>
        <w:spacing w:after="0"/>
        <w:jc w:val="center"/>
      </w:pPr>
    </w:p>
    <w:p w:rsidR="00746A92" w:rsidRDefault="00746A92" w:rsidP="002C03E9">
      <w:pPr>
        <w:jc w:val="center"/>
      </w:pPr>
    </w:p>
    <w:p w:rsidR="00746A92" w:rsidRDefault="00746A92" w:rsidP="002C03E9">
      <w:pPr>
        <w:jc w:val="center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58"/>
      </w:tblGrid>
      <w:tr w:rsidR="00746A92" w:rsidTr="0069341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46A92" w:rsidRPr="00174535" w:rsidRDefault="00746A92" w:rsidP="002C03E9">
            <w:pPr>
              <w:pStyle w:val="Bezriadkovania"/>
              <w:jc w:val="center"/>
              <w:rPr>
                <w:color w:val="4F81BD"/>
                <w:sz w:val="28"/>
                <w:szCs w:val="28"/>
              </w:rPr>
            </w:pPr>
          </w:p>
          <w:p w:rsidR="00746A92" w:rsidRPr="008A76DD" w:rsidRDefault="00746A92" w:rsidP="002C03E9">
            <w:pPr>
              <w:pStyle w:val="Bezriadkovania"/>
              <w:jc w:val="center"/>
              <w:rPr>
                <w:color w:val="4F81BD"/>
              </w:rPr>
            </w:pPr>
          </w:p>
        </w:tc>
      </w:tr>
    </w:tbl>
    <w:p w:rsidR="00746A92" w:rsidRPr="006B3D44" w:rsidRDefault="00746A92" w:rsidP="002C0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7" w:rightFromText="187" w:vertAnchor="page" w:horzAnchor="margin" w:tblpXSpec="center" w:tblpY="4516"/>
        <w:tblW w:w="4092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06"/>
      </w:tblGrid>
      <w:tr w:rsidR="00746A92" w:rsidTr="00746A92">
        <w:trPr>
          <w:trHeight w:val="2815"/>
        </w:trPr>
        <w:tc>
          <w:tcPr>
            <w:tcW w:w="7601" w:type="dxa"/>
          </w:tcPr>
          <w:p w:rsidR="00746A92" w:rsidRDefault="00746A92" w:rsidP="002C03E9">
            <w:pPr>
              <w:spacing w:after="0" w:line="360" w:lineRule="auto"/>
              <w:jc w:val="center"/>
              <w:rPr>
                <w:rFonts w:ascii="Arial Nova Cond Light" w:hAnsi="Arial Nova Cond Light" w:cs="Times New Roman"/>
                <w:b/>
                <w:sz w:val="36"/>
                <w:szCs w:val="36"/>
              </w:rPr>
            </w:pPr>
          </w:p>
          <w:p w:rsidR="00746A92" w:rsidRPr="00746A92" w:rsidRDefault="00746A92" w:rsidP="002C03E9">
            <w:pPr>
              <w:spacing w:after="0" w:line="360" w:lineRule="auto"/>
              <w:jc w:val="center"/>
              <w:rPr>
                <w:rFonts w:ascii="Arial Nova Cond Light" w:hAnsi="Arial Nova Cond Light" w:cs="Times New Roman"/>
                <w:b/>
                <w:sz w:val="36"/>
                <w:szCs w:val="36"/>
              </w:rPr>
            </w:pPr>
            <w:r w:rsidRPr="00746A92">
              <w:rPr>
                <w:rFonts w:ascii="Arial Nova Cond Light" w:hAnsi="Arial Nova Cond Light" w:cs="Times New Roman"/>
                <w:b/>
                <w:sz w:val="36"/>
                <w:szCs w:val="36"/>
              </w:rPr>
              <w:t>Správa</w:t>
            </w:r>
          </w:p>
          <w:p w:rsidR="00746A92" w:rsidRPr="00746A92" w:rsidRDefault="00746A92" w:rsidP="002C03E9">
            <w:pPr>
              <w:spacing w:after="0" w:line="360" w:lineRule="auto"/>
              <w:jc w:val="center"/>
              <w:rPr>
                <w:rFonts w:ascii="Arial Nova Cond Light" w:hAnsi="Arial Nova Cond Light" w:cs="Times New Roman"/>
                <w:b/>
                <w:sz w:val="36"/>
                <w:szCs w:val="36"/>
              </w:rPr>
            </w:pPr>
            <w:r w:rsidRPr="00746A92">
              <w:rPr>
                <w:rFonts w:ascii="Arial Nova Cond Light" w:hAnsi="Arial Nova Cond Light" w:cs="Times New Roman"/>
                <w:b/>
                <w:sz w:val="36"/>
                <w:szCs w:val="36"/>
              </w:rPr>
              <w:t>o výchovno-vzdelávacej činnosti,</w:t>
            </w:r>
          </w:p>
          <w:p w:rsidR="00746A92" w:rsidRPr="00746A92" w:rsidRDefault="00746A92" w:rsidP="002C03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A92">
              <w:rPr>
                <w:rFonts w:ascii="Arial Nova Cond Light" w:hAnsi="Arial Nova Cond Light" w:cs="Times New Roman"/>
                <w:b/>
                <w:sz w:val="36"/>
                <w:szCs w:val="36"/>
              </w:rPr>
              <w:t>jej výsledkoch a podmienkach materskej školy</w:t>
            </w:r>
          </w:p>
          <w:p w:rsidR="00746A92" w:rsidRPr="00746A92" w:rsidRDefault="00746A92" w:rsidP="002C03E9">
            <w:pPr>
              <w:spacing w:after="0" w:line="360" w:lineRule="auto"/>
              <w:jc w:val="center"/>
              <w:rPr>
                <w:rFonts w:ascii="Arial Nova Cond Light" w:hAnsi="Arial Nova Cond Light"/>
                <w:color w:val="4F81BD"/>
                <w:sz w:val="36"/>
                <w:szCs w:val="36"/>
              </w:rPr>
            </w:pPr>
            <w:r w:rsidRPr="00746A92">
              <w:rPr>
                <w:rFonts w:ascii="Arial Nova Cond Light" w:hAnsi="Arial Nova Cond Light" w:cs="Times New Roman"/>
                <w:b/>
                <w:sz w:val="36"/>
                <w:szCs w:val="36"/>
              </w:rPr>
              <w:t>v školskom roku 2016/2017</w:t>
            </w:r>
          </w:p>
        </w:tc>
      </w:tr>
      <w:tr w:rsidR="00746A92" w:rsidTr="00746A92">
        <w:trPr>
          <w:trHeight w:val="85"/>
        </w:trPr>
        <w:tc>
          <w:tcPr>
            <w:tcW w:w="760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46A92" w:rsidRPr="00746A92" w:rsidRDefault="00746A92" w:rsidP="00746A92">
            <w:pPr>
              <w:pStyle w:val="Bezriadkovania"/>
              <w:jc w:val="both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746A92" w:rsidRPr="00B9250D" w:rsidRDefault="00746A92" w:rsidP="00746A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36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240" w:lineRule="auto"/>
        <w:jc w:val="both"/>
        <w:rPr>
          <w:rFonts w:ascii="Arial" w:hAnsi="Arial" w:cs="Arial"/>
          <w:b/>
        </w:rPr>
      </w:pPr>
    </w:p>
    <w:p w:rsidR="00746A92" w:rsidRDefault="00746A92" w:rsidP="00746A92">
      <w:pPr>
        <w:spacing w:after="0" w:line="240" w:lineRule="auto"/>
        <w:jc w:val="both"/>
        <w:rPr>
          <w:rFonts w:ascii="Arial" w:hAnsi="Arial" w:cs="Arial"/>
          <w:b/>
        </w:rPr>
      </w:pPr>
    </w:p>
    <w:p w:rsidR="00524639" w:rsidRPr="00D6062A" w:rsidRDefault="00746A92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A">
        <w:rPr>
          <w:rFonts w:ascii="Arial" w:hAnsi="Arial" w:cs="Arial"/>
          <w:b/>
        </w:rPr>
        <w:t>O</w:t>
      </w:r>
      <w:r w:rsidR="00524639" w:rsidRPr="00D6062A">
        <w:rPr>
          <w:rFonts w:ascii="Times New Roman" w:hAnsi="Times New Roman" w:cs="Times New Roman"/>
          <w:b/>
          <w:sz w:val="24"/>
          <w:szCs w:val="24"/>
        </w:rPr>
        <w:t>bsah hodnotiacej správy:</w:t>
      </w:r>
    </w:p>
    <w:p w:rsidR="00524639" w:rsidRPr="00D6062A" w:rsidRDefault="0052463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A92" w:rsidRDefault="00746A92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39" w:rsidRPr="00746A92" w:rsidRDefault="00746A92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1ED" w:rsidRPr="00746A92">
        <w:rPr>
          <w:rFonts w:ascii="Times New Roman" w:hAnsi="Times New Roman" w:cs="Times New Roman"/>
          <w:i/>
          <w:sz w:val="24"/>
          <w:szCs w:val="24"/>
        </w:rPr>
        <w:t>Z</w:t>
      </w:r>
      <w:r w:rsidR="00524639" w:rsidRPr="00746A92">
        <w:rPr>
          <w:rFonts w:ascii="Times New Roman" w:hAnsi="Times New Roman" w:cs="Times New Roman"/>
          <w:i/>
          <w:sz w:val="24"/>
          <w:szCs w:val="24"/>
        </w:rPr>
        <w:t>ákladné identifikačné údaje o škole</w:t>
      </w:r>
    </w:p>
    <w:p w:rsidR="00524639" w:rsidRPr="00746A92" w:rsidRDefault="006B21ED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b) Ú</w:t>
      </w:r>
      <w:r w:rsidR="00524639" w:rsidRPr="00746A92">
        <w:rPr>
          <w:rFonts w:ascii="Times New Roman" w:hAnsi="Times New Roman" w:cs="Times New Roman"/>
          <w:i/>
          <w:sz w:val="24"/>
          <w:szCs w:val="24"/>
        </w:rPr>
        <w:t>daje o počte žiakov v materskej škole</w:t>
      </w:r>
    </w:p>
    <w:p w:rsidR="00524639" w:rsidRPr="00746A92" w:rsidRDefault="006B21ED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c) Ú</w:t>
      </w:r>
      <w:r w:rsidR="00824AD3" w:rsidRPr="00746A92">
        <w:rPr>
          <w:rFonts w:ascii="Times New Roman" w:hAnsi="Times New Roman" w:cs="Times New Roman"/>
          <w:i/>
          <w:sz w:val="24"/>
          <w:szCs w:val="24"/>
        </w:rPr>
        <w:t>daje o počte zapísaných detí do 1. ročníka</w:t>
      </w:r>
    </w:p>
    <w:p w:rsidR="00524639" w:rsidRPr="00746A92" w:rsidRDefault="003A0936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d</w:t>
      </w:r>
      <w:r w:rsidR="006B21ED" w:rsidRPr="00746A92">
        <w:rPr>
          <w:rFonts w:ascii="Times New Roman" w:hAnsi="Times New Roman" w:cs="Times New Roman"/>
          <w:i/>
          <w:sz w:val="24"/>
          <w:szCs w:val="24"/>
        </w:rPr>
        <w:t>) Ú</w:t>
      </w:r>
      <w:r w:rsidR="00524639" w:rsidRPr="00746A92">
        <w:rPr>
          <w:rFonts w:ascii="Times New Roman" w:hAnsi="Times New Roman" w:cs="Times New Roman"/>
          <w:i/>
          <w:sz w:val="24"/>
          <w:szCs w:val="24"/>
        </w:rPr>
        <w:t>daje o dosiahnutých výchovno-vzdeláv</w:t>
      </w:r>
      <w:r w:rsidR="002C03E9">
        <w:rPr>
          <w:rFonts w:ascii="Times New Roman" w:hAnsi="Times New Roman" w:cs="Times New Roman"/>
          <w:i/>
          <w:sz w:val="24"/>
          <w:szCs w:val="24"/>
        </w:rPr>
        <w:t>acích výsledkoch v školskom</w:t>
      </w:r>
      <w:r w:rsidR="002871E8" w:rsidRPr="00746A92">
        <w:rPr>
          <w:rFonts w:ascii="Times New Roman" w:hAnsi="Times New Roman" w:cs="Times New Roman"/>
          <w:i/>
          <w:sz w:val="24"/>
          <w:szCs w:val="24"/>
        </w:rPr>
        <w:t xml:space="preserve"> roku </w:t>
      </w:r>
      <w:r w:rsidR="0069495E">
        <w:rPr>
          <w:rFonts w:ascii="Times New Roman" w:hAnsi="Times New Roman" w:cs="Times New Roman"/>
          <w:i/>
          <w:sz w:val="24"/>
          <w:szCs w:val="24"/>
        </w:rPr>
        <w:t>2016/2017</w:t>
      </w:r>
    </w:p>
    <w:p w:rsidR="00524639" w:rsidRPr="00746A92" w:rsidRDefault="003A0936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e</w:t>
      </w:r>
      <w:r w:rsidR="006B21ED" w:rsidRPr="00746A92">
        <w:rPr>
          <w:rFonts w:ascii="Times New Roman" w:hAnsi="Times New Roman" w:cs="Times New Roman"/>
          <w:i/>
          <w:sz w:val="24"/>
          <w:szCs w:val="24"/>
        </w:rPr>
        <w:t>) Ú</w:t>
      </w:r>
      <w:r w:rsidR="00B9227B" w:rsidRPr="00746A92">
        <w:rPr>
          <w:rFonts w:ascii="Times New Roman" w:hAnsi="Times New Roman" w:cs="Times New Roman"/>
          <w:i/>
          <w:sz w:val="24"/>
          <w:szCs w:val="24"/>
        </w:rPr>
        <w:t xml:space="preserve">daje o počte zamestnancov </w:t>
      </w:r>
    </w:p>
    <w:p w:rsidR="00524639" w:rsidRPr="00746A92" w:rsidRDefault="003A0936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f</w:t>
      </w:r>
      <w:r w:rsidR="006B21ED" w:rsidRPr="00746A92">
        <w:rPr>
          <w:rFonts w:ascii="Times New Roman" w:hAnsi="Times New Roman" w:cs="Times New Roman"/>
          <w:i/>
          <w:sz w:val="24"/>
          <w:szCs w:val="24"/>
        </w:rPr>
        <w:t>) Ú</w:t>
      </w:r>
      <w:r w:rsidR="00524639" w:rsidRPr="00746A92">
        <w:rPr>
          <w:rFonts w:ascii="Times New Roman" w:hAnsi="Times New Roman" w:cs="Times New Roman"/>
          <w:i/>
          <w:sz w:val="24"/>
          <w:szCs w:val="24"/>
        </w:rPr>
        <w:t>daje o ďalšom vzdelaní pedagogických zamestnancov školy</w:t>
      </w:r>
    </w:p>
    <w:p w:rsidR="00524639" w:rsidRPr="00746A92" w:rsidRDefault="003A0936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g</w:t>
      </w:r>
      <w:r w:rsidR="006B21ED" w:rsidRPr="00746A92">
        <w:rPr>
          <w:rFonts w:ascii="Times New Roman" w:hAnsi="Times New Roman" w:cs="Times New Roman"/>
          <w:i/>
          <w:sz w:val="24"/>
          <w:szCs w:val="24"/>
        </w:rPr>
        <w:t>) Ú</w:t>
      </w:r>
      <w:r w:rsidR="00524639" w:rsidRPr="00746A92">
        <w:rPr>
          <w:rFonts w:ascii="Times New Roman" w:hAnsi="Times New Roman" w:cs="Times New Roman"/>
          <w:i/>
          <w:sz w:val="24"/>
          <w:szCs w:val="24"/>
        </w:rPr>
        <w:t>daje o aktivitách a prezentácii školy na verejnosti</w:t>
      </w:r>
    </w:p>
    <w:p w:rsidR="00467A5F" w:rsidRPr="00746A92" w:rsidRDefault="003A0936" w:rsidP="002C03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A92">
        <w:rPr>
          <w:rFonts w:ascii="Times New Roman" w:hAnsi="Times New Roman" w:cs="Times New Roman"/>
          <w:i/>
          <w:sz w:val="24"/>
          <w:szCs w:val="24"/>
        </w:rPr>
        <w:t>h</w:t>
      </w:r>
      <w:r w:rsidR="00467A5F" w:rsidRPr="00746A92">
        <w:rPr>
          <w:rFonts w:ascii="Times New Roman" w:hAnsi="Times New Roman" w:cs="Times New Roman"/>
          <w:i/>
          <w:sz w:val="24"/>
          <w:szCs w:val="24"/>
        </w:rPr>
        <w:t>) Nové vybavenie tried v</w:t>
      </w:r>
      <w:r w:rsidR="003C449B" w:rsidRPr="00746A92">
        <w:rPr>
          <w:rFonts w:ascii="Times New Roman" w:hAnsi="Times New Roman" w:cs="Times New Roman"/>
          <w:i/>
          <w:sz w:val="24"/>
          <w:szCs w:val="24"/>
        </w:rPr>
        <w:t> </w:t>
      </w:r>
      <w:r w:rsidR="00467A5F" w:rsidRPr="00746A92">
        <w:rPr>
          <w:rFonts w:ascii="Times New Roman" w:hAnsi="Times New Roman" w:cs="Times New Roman"/>
          <w:i/>
          <w:sz w:val="24"/>
          <w:szCs w:val="24"/>
        </w:rPr>
        <w:t>MŠ</w:t>
      </w:r>
    </w:p>
    <w:p w:rsidR="003C449B" w:rsidRPr="00746A92" w:rsidRDefault="003A0936" w:rsidP="002C03E9">
      <w:pPr>
        <w:pStyle w:val="Default"/>
        <w:jc w:val="both"/>
        <w:rPr>
          <w:rFonts w:ascii="Times New Roman" w:hAnsi="Times New Roman" w:cs="Times New Roman"/>
          <w:i/>
        </w:rPr>
      </w:pPr>
      <w:r w:rsidRPr="00746A92">
        <w:rPr>
          <w:rFonts w:ascii="Times New Roman" w:hAnsi="Times New Roman" w:cs="Times New Roman"/>
          <w:i/>
        </w:rPr>
        <w:t>i</w:t>
      </w:r>
      <w:r w:rsidR="003C449B" w:rsidRPr="00746A92">
        <w:rPr>
          <w:rFonts w:ascii="Times New Roman" w:hAnsi="Times New Roman" w:cs="Times New Roman"/>
          <w:i/>
        </w:rPr>
        <w:t>) Hodnotenie spolupráce MŠ so ZŠ</w:t>
      </w:r>
    </w:p>
    <w:p w:rsidR="003C449B" w:rsidRPr="00746A92" w:rsidRDefault="003A0936" w:rsidP="002C03E9">
      <w:pPr>
        <w:pStyle w:val="Default"/>
        <w:jc w:val="both"/>
        <w:rPr>
          <w:rFonts w:ascii="Times New Roman" w:hAnsi="Times New Roman" w:cs="Times New Roman"/>
          <w:i/>
        </w:rPr>
      </w:pPr>
      <w:r w:rsidRPr="00746A92">
        <w:rPr>
          <w:rFonts w:ascii="Times New Roman" w:hAnsi="Times New Roman" w:cs="Times New Roman"/>
          <w:i/>
        </w:rPr>
        <w:t>j</w:t>
      </w:r>
      <w:r w:rsidR="003C449B" w:rsidRPr="00746A92">
        <w:rPr>
          <w:rFonts w:ascii="Times New Roman" w:hAnsi="Times New Roman" w:cs="Times New Roman"/>
          <w:i/>
        </w:rPr>
        <w:t xml:space="preserve">) Hodnotenie činnosti metodického </w:t>
      </w:r>
      <w:r w:rsidR="001F15CF" w:rsidRPr="00746A92">
        <w:rPr>
          <w:rFonts w:ascii="Times New Roman" w:hAnsi="Times New Roman" w:cs="Times New Roman"/>
          <w:i/>
        </w:rPr>
        <w:t>združenia za školský rok 201</w:t>
      </w:r>
      <w:r w:rsidR="0069495E">
        <w:rPr>
          <w:rFonts w:ascii="Times New Roman" w:hAnsi="Times New Roman" w:cs="Times New Roman"/>
          <w:i/>
        </w:rPr>
        <w:t>6/2017</w:t>
      </w:r>
    </w:p>
    <w:p w:rsidR="003C449B" w:rsidRPr="00B9250D" w:rsidRDefault="003C449B" w:rsidP="00746A92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:rsidR="003C449B" w:rsidRDefault="003C449B" w:rsidP="00746A92">
      <w:pPr>
        <w:spacing w:after="0" w:line="240" w:lineRule="auto"/>
        <w:jc w:val="both"/>
        <w:rPr>
          <w:rFonts w:ascii="Arial" w:hAnsi="Arial" w:cs="Arial"/>
          <w:i/>
        </w:rPr>
      </w:pPr>
    </w:p>
    <w:p w:rsidR="00FD4624" w:rsidRPr="00B9250D" w:rsidRDefault="00FD4624" w:rsidP="00746A92">
      <w:pPr>
        <w:spacing w:after="0" w:line="240" w:lineRule="auto"/>
        <w:jc w:val="both"/>
        <w:rPr>
          <w:rFonts w:ascii="Arial" w:hAnsi="Arial" w:cs="Arial"/>
          <w:i/>
        </w:rPr>
      </w:pPr>
    </w:p>
    <w:p w:rsidR="00E1343C" w:rsidRPr="00AB6867" w:rsidRDefault="00E1343C" w:rsidP="00746A92">
      <w:pPr>
        <w:spacing w:after="0" w:line="240" w:lineRule="auto"/>
        <w:jc w:val="both"/>
        <w:rPr>
          <w:rFonts w:ascii="Arial" w:hAnsi="Arial" w:cs="Arial"/>
          <w:i/>
        </w:rPr>
      </w:pPr>
    </w:p>
    <w:p w:rsidR="00651DDC" w:rsidRPr="00746A92" w:rsidRDefault="00651DDC" w:rsidP="00746A92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A92">
        <w:rPr>
          <w:rFonts w:ascii="Times New Roman" w:hAnsi="Times New Roman" w:cs="Times New Roman"/>
          <w:b/>
          <w:i/>
          <w:sz w:val="24"/>
          <w:szCs w:val="24"/>
        </w:rPr>
        <w:lastRenderedPageBreak/>
        <w:t>Základné identifikačné údaje o</w:t>
      </w:r>
      <w:r w:rsidR="00F138B5" w:rsidRPr="00746A9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746A92">
        <w:rPr>
          <w:rFonts w:ascii="Times New Roman" w:hAnsi="Times New Roman" w:cs="Times New Roman"/>
          <w:b/>
          <w:i/>
          <w:sz w:val="24"/>
          <w:szCs w:val="24"/>
        </w:rPr>
        <w:t>škole</w:t>
      </w:r>
    </w:p>
    <w:p w:rsidR="00F138B5" w:rsidRPr="00746A92" w:rsidRDefault="00F138B5" w:rsidP="00746A92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DDC" w:rsidRPr="00746A92" w:rsidRDefault="00651DDC" w:rsidP="00746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DDC" w:rsidRPr="00746A92" w:rsidRDefault="00453FFB" w:rsidP="00746A9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Názov školy</w:t>
      </w:r>
      <w:r w:rsidRPr="00746A92"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651DDC" w:rsidRPr="00746A92" w:rsidRDefault="00651DDC" w:rsidP="00746A92">
      <w:pPr>
        <w:tabs>
          <w:tab w:val="left" w:pos="453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Adresa školy</w:t>
      </w:r>
      <w:r w:rsidRPr="00746A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0BB2" w:rsidRPr="00746A92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="00FD0BB2" w:rsidRPr="00746A92">
        <w:rPr>
          <w:rFonts w:ascii="Times New Roman" w:hAnsi="Times New Roman" w:cs="Times New Roman"/>
          <w:sz w:val="24"/>
          <w:szCs w:val="24"/>
        </w:rPr>
        <w:t xml:space="preserve"> pracovisko, </w:t>
      </w:r>
      <w:proofErr w:type="spellStart"/>
      <w:r w:rsidR="00FD0BB2" w:rsidRPr="00746A92">
        <w:rPr>
          <w:rFonts w:ascii="Times New Roman" w:hAnsi="Times New Roman" w:cs="Times New Roman"/>
          <w:sz w:val="24"/>
          <w:szCs w:val="24"/>
        </w:rPr>
        <w:t>Vagonárska</w:t>
      </w:r>
      <w:proofErr w:type="spellEnd"/>
      <w:r w:rsidR="00FD0BB2" w:rsidRPr="00746A92">
        <w:rPr>
          <w:rFonts w:ascii="Times New Roman" w:hAnsi="Times New Roman" w:cs="Times New Roman"/>
          <w:sz w:val="24"/>
          <w:szCs w:val="24"/>
        </w:rPr>
        <w:t xml:space="preserve"> ulica 5121,</w:t>
      </w:r>
    </w:p>
    <w:p w:rsidR="008309C4" w:rsidRPr="00746A92" w:rsidRDefault="00FD0BB2" w:rsidP="00746A92">
      <w:pPr>
        <w:tabs>
          <w:tab w:val="left" w:pos="453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ab/>
      </w:r>
      <w:r w:rsidR="008309C4" w:rsidRPr="00746A92">
        <w:rPr>
          <w:rFonts w:ascii="Times New Roman" w:hAnsi="Times New Roman" w:cs="Times New Roman"/>
          <w:sz w:val="24"/>
          <w:szCs w:val="24"/>
        </w:rPr>
        <w:t xml:space="preserve">058 01 Poprad – Spišská Sobota ako súčasť </w:t>
      </w:r>
    </w:p>
    <w:p w:rsidR="008309C4" w:rsidRPr="00746A92" w:rsidRDefault="008309C4" w:rsidP="00746A92">
      <w:pPr>
        <w:tabs>
          <w:tab w:val="left" w:pos="453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ab/>
        <w:t xml:space="preserve">Základnej školy s materskou školou,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Vagonárska</w:t>
      </w:r>
      <w:proofErr w:type="spellEnd"/>
    </w:p>
    <w:p w:rsidR="008309C4" w:rsidRPr="00746A92" w:rsidRDefault="008309C4" w:rsidP="00746A92">
      <w:pPr>
        <w:tabs>
          <w:tab w:val="left" w:pos="453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ab/>
        <w:t>ulica 1600/4, Poprad – Spišská Sobota</w:t>
      </w:r>
    </w:p>
    <w:p w:rsidR="00E1343C" w:rsidRPr="00746A92" w:rsidRDefault="00E1343C" w:rsidP="00746A92">
      <w:pPr>
        <w:tabs>
          <w:tab w:val="left" w:pos="453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51DDC" w:rsidRPr="00746A92" w:rsidRDefault="00651DDC" w:rsidP="00746A92">
      <w:pPr>
        <w:tabs>
          <w:tab w:val="left" w:pos="4536"/>
        </w:tabs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Telefónne čísla</w:t>
      </w:r>
      <w:r w:rsidRPr="00746A92">
        <w:rPr>
          <w:rFonts w:ascii="Times New Roman" w:hAnsi="Times New Roman" w:cs="Times New Roman"/>
          <w:sz w:val="24"/>
          <w:szCs w:val="24"/>
        </w:rPr>
        <w:tab/>
      </w:r>
      <w:r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0910 890 506, 052/7769536</w:t>
      </w:r>
    </w:p>
    <w:p w:rsidR="00651DDC" w:rsidRPr="00746A92" w:rsidRDefault="00651DDC" w:rsidP="00746A92">
      <w:pPr>
        <w:tabs>
          <w:tab w:val="left" w:pos="4536"/>
        </w:tabs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Webov</w:t>
      </w:r>
      <w:r w:rsid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é</w:t>
      </w:r>
      <w:r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s</w:t>
      </w:r>
      <w:r w:rsid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ídlo</w:t>
      </w:r>
      <w:r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hyperlink r:id="rId5" w:history="1">
        <w:r w:rsidRPr="00746A92">
          <w:rPr>
            <w:rStyle w:val="Hypertextovprepojenie"/>
            <w:rFonts w:ascii="Times New Roman" w:hAnsi="Times New Roman" w:cs="Times New Roman"/>
            <w:sz w:val="24"/>
            <w:szCs w:val="24"/>
          </w:rPr>
          <w:t>www.zsspsobota.edupage.org</w:t>
        </w:r>
      </w:hyperlink>
    </w:p>
    <w:p w:rsidR="00651DDC" w:rsidRPr="00746A92" w:rsidRDefault="00FB2C53" w:rsidP="00746A92">
      <w:pPr>
        <w:tabs>
          <w:tab w:val="left" w:pos="4536"/>
        </w:tabs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E-</w:t>
      </w:r>
      <w:r w:rsidR="00651DDC"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mailová adresa</w:t>
      </w:r>
      <w:r w:rsidR="00651DDC" w:rsidRPr="00746A92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hyperlink r:id="rId6" w:history="1">
        <w:r w:rsidR="00651DDC" w:rsidRPr="00746A92">
          <w:rPr>
            <w:rStyle w:val="Hypertextovprepojenie"/>
            <w:rFonts w:ascii="Times New Roman" w:hAnsi="Times New Roman" w:cs="Times New Roman"/>
            <w:sz w:val="24"/>
            <w:szCs w:val="24"/>
          </w:rPr>
          <w:t>materska.skola@zsspsobota.sk</w:t>
        </w:r>
      </w:hyperlink>
    </w:p>
    <w:p w:rsidR="00057F8F" w:rsidRPr="00746A92" w:rsidRDefault="00651DDC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Zriaďovateľ </w:t>
      </w:r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>školy</w:t>
      </w:r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Mesto Poprad</w:t>
      </w:r>
      <w:r w:rsidR="00057F8F"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7F8F"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Nábrežie Jána Pavla II. </w:t>
      </w:r>
      <w:r w:rsidR="000840E3"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>2802/3</w:t>
      </w:r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>,</w:t>
      </w:r>
    </w:p>
    <w:p w:rsidR="00057F8F" w:rsidRPr="00746A92" w:rsidRDefault="000840E3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057F8F"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057F8F"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058 42 Poprad </w:t>
      </w:r>
    </w:p>
    <w:p w:rsidR="00057F8F" w:rsidRPr="00746A92" w:rsidRDefault="00057F8F" w:rsidP="00746A92">
      <w:pPr>
        <w:tabs>
          <w:tab w:val="left" w:pos="4536"/>
        </w:tabs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</w:p>
    <w:p w:rsidR="002871E8" w:rsidRPr="00746A92" w:rsidRDefault="002871E8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</w:p>
    <w:p w:rsidR="00057F8F" w:rsidRPr="00746A92" w:rsidRDefault="00057F8F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>Riaditeľka školy</w:t>
      </w: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ab/>
        <w:t>PaedDr. Adriana Oravcová</w:t>
      </w:r>
    </w:p>
    <w:p w:rsidR="00057F8F" w:rsidRPr="00746A92" w:rsidRDefault="00057F8F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Zástupkyňa MŠ </w:t>
      </w:r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Mgr. Otília </w:t>
      </w:r>
      <w:proofErr w:type="spellStart"/>
      <w:r w:rsidR="00746A92">
        <w:rPr>
          <w:rStyle w:val="Siln"/>
          <w:rFonts w:ascii="Times New Roman" w:hAnsi="Times New Roman" w:cs="Times New Roman"/>
          <w:b w:val="0"/>
          <w:sz w:val="24"/>
          <w:szCs w:val="24"/>
        </w:rPr>
        <w:t>Šterbáková</w:t>
      </w:r>
      <w:proofErr w:type="spellEnd"/>
      <w:r w:rsidRPr="00746A9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1125E" w:rsidRDefault="00B1125E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</w:rPr>
      </w:pPr>
    </w:p>
    <w:p w:rsidR="00B1125E" w:rsidRDefault="00B1125E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</w:rPr>
      </w:pPr>
    </w:p>
    <w:p w:rsidR="00B1125E" w:rsidRPr="00B9250D" w:rsidRDefault="00B1125E" w:rsidP="00746A92">
      <w:pPr>
        <w:tabs>
          <w:tab w:val="left" w:pos="4536"/>
        </w:tabs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</w:rPr>
      </w:pPr>
    </w:p>
    <w:p w:rsidR="00D31060" w:rsidRPr="00B9250D" w:rsidRDefault="00D31060" w:rsidP="00746A92">
      <w:pPr>
        <w:spacing w:after="0" w:line="240" w:lineRule="auto"/>
        <w:jc w:val="both"/>
        <w:rPr>
          <w:rFonts w:ascii="Arial" w:hAnsi="Arial" w:cs="Arial"/>
        </w:rPr>
      </w:pPr>
    </w:p>
    <w:p w:rsidR="00B1125E" w:rsidRPr="002C03E9" w:rsidRDefault="006B21ED" w:rsidP="002C03E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3E9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D31060" w:rsidRPr="002C03E9">
        <w:rPr>
          <w:rFonts w:ascii="Times New Roman" w:hAnsi="Times New Roman" w:cs="Times New Roman"/>
          <w:b/>
          <w:i/>
          <w:sz w:val="24"/>
          <w:szCs w:val="24"/>
        </w:rPr>
        <w:t>daje o počte žiakov v materskej škole</w:t>
      </w:r>
    </w:p>
    <w:p w:rsidR="00B1125E" w:rsidRPr="00746A92" w:rsidRDefault="00B1125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1881"/>
        <w:gridCol w:w="1843"/>
      </w:tblGrid>
      <w:tr w:rsidR="007863FB" w:rsidRPr="00746A92" w:rsidTr="00D1681A">
        <w:tc>
          <w:tcPr>
            <w:tcW w:w="2660" w:type="dxa"/>
          </w:tcPr>
          <w:p w:rsidR="007863FB" w:rsidRPr="00746A92" w:rsidRDefault="007863FB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863FB" w:rsidRPr="00746A92" w:rsidRDefault="007863FB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863FB" w:rsidRPr="00746A92" w:rsidRDefault="00E91006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stav k IX/201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63FB" w:rsidRPr="00746A92" w:rsidRDefault="00E91006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stav k VI/201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63FB" w:rsidRPr="00746A92" w:rsidTr="00D1681A">
        <w:tc>
          <w:tcPr>
            <w:tcW w:w="2660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>ladšie oddelenie</w:t>
            </w:r>
          </w:p>
        </w:tc>
        <w:tc>
          <w:tcPr>
            <w:tcW w:w="1946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 ročné deti</w:t>
            </w:r>
          </w:p>
        </w:tc>
        <w:tc>
          <w:tcPr>
            <w:tcW w:w="1881" w:type="dxa"/>
          </w:tcPr>
          <w:p w:rsidR="007863FB" w:rsidRPr="00746A92" w:rsidRDefault="00E91006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63FB" w:rsidRPr="00746A92" w:rsidTr="00D1681A">
        <w:tc>
          <w:tcPr>
            <w:tcW w:w="2660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Stredné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 oddelenie</w:t>
            </w:r>
          </w:p>
        </w:tc>
        <w:tc>
          <w:tcPr>
            <w:tcW w:w="1946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 ročné deti</w:t>
            </w:r>
          </w:p>
        </w:tc>
        <w:tc>
          <w:tcPr>
            <w:tcW w:w="1881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63FB" w:rsidRPr="00746A92" w:rsidTr="00D1681A">
        <w:tc>
          <w:tcPr>
            <w:tcW w:w="2660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Staršie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 oddelenie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946" w:type="dxa"/>
          </w:tcPr>
          <w:p w:rsidR="007863FB" w:rsidRPr="00746A92" w:rsidRDefault="00BA1D10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ročné deti</w:t>
            </w:r>
          </w:p>
        </w:tc>
        <w:tc>
          <w:tcPr>
            <w:tcW w:w="1881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863FB" w:rsidRPr="00746A92" w:rsidRDefault="00D1681A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3FB" w:rsidRPr="00746A92" w:rsidTr="00D1681A">
        <w:tc>
          <w:tcPr>
            <w:tcW w:w="2660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1D10" w:rsidRPr="00746A92">
              <w:rPr>
                <w:rFonts w:ascii="Times New Roman" w:hAnsi="Times New Roman" w:cs="Times New Roman"/>
                <w:sz w:val="24"/>
                <w:szCs w:val="24"/>
              </w:rPr>
              <w:t>taršie oddelenie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946" w:type="dxa"/>
          </w:tcPr>
          <w:p w:rsidR="007863FB" w:rsidRPr="00746A92" w:rsidRDefault="005316D5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6 ročné deti</w:t>
            </w:r>
          </w:p>
        </w:tc>
        <w:tc>
          <w:tcPr>
            <w:tcW w:w="1881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63FB" w:rsidRPr="00746A92" w:rsidTr="00D1681A">
        <w:tc>
          <w:tcPr>
            <w:tcW w:w="2660" w:type="dxa"/>
          </w:tcPr>
          <w:p w:rsidR="007863FB" w:rsidRPr="00746A92" w:rsidRDefault="002C03E9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5853" w:rsidRPr="00746A92"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</w:p>
        </w:tc>
        <w:tc>
          <w:tcPr>
            <w:tcW w:w="1946" w:type="dxa"/>
          </w:tcPr>
          <w:p w:rsidR="007863FB" w:rsidRPr="00746A92" w:rsidRDefault="00885853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4 oddelenia</w:t>
            </w:r>
          </w:p>
        </w:tc>
        <w:tc>
          <w:tcPr>
            <w:tcW w:w="1881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7863FB" w:rsidRPr="00746A92" w:rsidRDefault="00746A92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B1125E" w:rsidRPr="00746A92" w:rsidRDefault="00B1125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5E" w:rsidRPr="00746A92" w:rsidRDefault="00B1125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5E" w:rsidRPr="00746A92" w:rsidRDefault="00B1125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60" w:rsidRDefault="00D31060" w:rsidP="00746A9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62A">
        <w:rPr>
          <w:rFonts w:ascii="Times New Roman" w:hAnsi="Times New Roman" w:cs="Times New Roman"/>
          <w:b/>
          <w:i/>
          <w:sz w:val="24"/>
          <w:szCs w:val="24"/>
        </w:rPr>
        <w:t xml:space="preserve">Údaje o počte zapísaných detí do 1. </w:t>
      </w:r>
      <w:r w:rsidR="00217F27" w:rsidRPr="00D6062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D6062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:rsidR="00217F27" w:rsidRPr="00746A92" w:rsidRDefault="00217F27" w:rsidP="00746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11"/>
        <w:gridCol w:w="1151"/>
      </w:tblGrid>
      <w:tr w:rsidR="00D31060" w:rsidRPr="00746A92" w:rsidTr="002871E8">
        <w:tc>
          <w:tcPr>
            <w:tcW w:w="8046" w:type="dxa"/>
          </w:tcPr>
          <w:p w:rsidR="00D31060" w:rsidRPr="00746A92" w:rsidRDefault="002871E8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Celkový počet detí zúčastnených na zápise do 1. ročníka </w:t>
            </w:r>
          </w:p>
        </w:tc>
        <w:tc>
          <w:tcPr>
            <w:tcW w:w="1166" w:type="dxa"/>
          </w:tcPr>
          <w:p w:rsidR="00D31060" w:rsidRDefault="00D6062A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6062A" w:rsidRPr="00746A92" w:rsidRDefault="00D6062A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60" w:rsidRPr="00746A92" w:rsidTr="002871E8">
        <w:tc>
          <w:tcPr>
            <w:tcW w:w="8046" w:type="dxa"/>
          </w:tcPr>
          <w:p w:rsidR="00D31060" w:rsidRPr="00746A92" w:rsidRDefault="002871E8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Celkový počet detí, ktorým bolo vydané rozhodnutie o odklade nástupu do 1. ročníka </w:t>
            </w:r>
          </w:p>
        </w:tc>
        <w:tc>
          <w:tcPr>
            <w:tcW w:w="1166" w:type="dxa"/>
          </w:tcPr>
          <w:p w:rsidR="00D31060" w:rsidRPr="00746A92" w:rsidRDefault="00D6062A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060" w:rsidRPr="00746A92" w:rsidTr="002871E8">
        <w:tc>
          <w:tcPr>
            <w:tcW w:w="8046" w:type="dxa"/>
          </w:tcPr>
          <w:p w:rsidR="00D31060" w:rsidRPr="00746A92" w:rsidRDefault="002871E8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Celkový počet detí, ktorým bolo vydané rozhodnutie o prijatí do 1. ročníka</w:t>
            </w:r>
          </w:p>
        </w:tc>
        <w:tc>
          <w:tcPr>
            <w:tcW w:w="1166" w:type="dxa"/>
          </w:tcPr>
          <w:p w:rsidR="00D31060" w:rsidRDefault="00D6062A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C03E9" w:rsidRPr="00746A92" w:rsidRDefault="002C03E9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60" w:rsidRPr="00746A92" w:rsidRDefault="00D31060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B10" w:rsidRDefault="00613B10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E8" w:rsidRPr="00613B10" w:rsidRDefault="00217F27" w:rsidP="00613B1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B10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2871E8" w:rsidRPr="00613B10">
        <w:rPr>
          <w:rFonts w:ascii="Times New Roman" w:hAnsi="Times New Roman" w:cs="Times New Roman"/>
          <w:b/>
          <w:i/>
          <w:sz w:val="24"/>
          <w:szCs w:val="24"/>
        </w:rPr>
        <w:t>daje o dosiahnutých výchovno-vzdeláv</w:t>
      </w:r>
      <w:r w:rsidR="00FB2C53">
        <w:rPr>
          <w:rFonts w:ascii="Times New Roman" w:hAnsi="Times New Roman" w:cs="Times New Roman"/>
          <w:b/>
          <w:i/>
          <w:sz w:val="24"/>
          <w:szCs w:val="24"/>
        </w:rPr>
        <w:t>acích výsledkoch v šk. roku 2016/2017</w:t>
      </w:r>
    </w:p>
    <w:p w:rsidR="002871E8" w:rsidRPr="00746A92" w:rsidRDefault="002871E8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E8" w:rsidRPr="00746A92" w:rsidRDefault="002871E8" w:rsidP="00FB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 xml:space="preserve">Štátny vzdelávací program ISCED 0 –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vzdelávanie, rozpracovaný v</w:t>
      </w:r>
      <w:r w:rsidR="009F4F01" w:rsidRPr="00746A92">
        <w:rPr>
          <w:rFonts w:ascii="Times New Roman" w:hAnsi="Times New Roman" w:cs="Times New Roman"/>
          <w:sz w:val="24"/>
          <w:szCs w:val="24"/>
        </w:rPr>
        <w:t> </w:t>
      </w:r>
      <w:r w:rsidR="00217F27" w:rsidRPr="00746A92">
        <w:rPr>
          <w:rFonts w:ascii="Times New Roman" w:hAnsi="Times New Roman" w:cs="Times New Roman"/>
          <w:sz w:val="24"/>
          <w:szCs w:val="24"/>
        </w:rPr>
        <w:t>š</w:t>
      </w:r>
      <w:r w:rsidRPr="00746A92">
        <w:rPr>
          <w:rFonts w:ascii="Times New Roman" w:hAnsi="Times New Roman" w:cs="Times New Roman"/>
          <w:sz w:val="24"/>
          <w:szCs w:val="24"/>
        </w:rPr>
        <w:t>kolskom</w:t>
      </w:r>
      <w:r w:rsidR="009F4F01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613B10">
        <w:rPr>
          <w:rFonts w:ascii="Times New Roman" w:hAnsi="Times New Roman" w:cs="Times New Roman"/>
          <w:sz w:val="24"/>
          <w:szCs w:val="24"/>
        </w:rPr>
        <w:t xml:space="preserve">vzdelávacom programe </w:t>
      </w:r>
      <w:r w:rsidR="00613B10" w:rsidRPr="00613B10">
        <w:rPr>
          <w:rFonts w:ascii="Times New Roman" w:hAnsi="Times New Roman" w:cs="Times New Roman"/>
          <w:i/>
          <w:sz w:val="24"/>
          <w:szCs w:val="24"/>
        </w:rPr>
        <w:t>„Športová materská škola</w:t>
      </w:r>
      <w:r w:rsidRPr="00613B10">
        <w:rPr>
          <w:rFonts w:ascii="Times New Roman" w:hAnsi="Times New Roman" w:cs="Times New Roman"/>
          <w:i/>
          <w:sz w:val="24"/>
          <w:szCs w:val="24"/>
        </w:rPr>
        <w:t>“</w:t>
      </w:r>
      <w:r w:rsidRPr="00746A92">
        <w:rPr>
          <w:rFonts w:ascii="Times New Roman" w:hAnsi="Times New Roman" w:cs="Times New Roman"/>
          <w:sz w:val="24"/>
          <w:szCs w:val="24"/>
        </w:rPr>
        <w:t>, je hlavný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>d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okument pri realizácii </w:t>
      </w:r>
      <w:proofErr w:type="spellStart"/>
      <w:r w:rsidR="006B21ED" w:rsidRPr="00746A9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223FB9">
        <w:rPr>
          <w:rFonts w:ascii="Times New Roman" w:hAnsi="Times New Roman" w:cs="Times New Roman"/>
          <w:sz w:val="24"/>
          <w:szCs w:val="24"/>
        </w:rPr>
        <w:t>–v</w:t>
      </w:r>
      <w:r w:rsidRPr="00746A92">
        <w:rPr>
          <w:rFonts w:ascii="Times New Roman" w:hAnsi="Times New Roman" w:cs="Times New Roman"/>
          <w:sz w:val="24"/>
          <w:szCs w:val="24"/>
        </w:rPr>
        <w:t>zdelávacej činnosti</w:t>
      </w:r>
      <w:r w:rsidR="00223FB9">
        <w:rPr>
          <w:rFonts w:ascii="Times New Roman" w:hAnsi="Times New Roman" w:cs="Times New Roman"/>
          <w:sz w:val="24"/>
          <w:szCs w:val="24"/>
        </w:rPr>
        <w:t>. Kompetencie,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>vzdelávacie oblasti, vzdelávacie štandardy a ich prepojenosť v realizačnej rovine, vychádzala z učebných osnov v školskom vzdelávac</w:t>
      </w:r>
      <w:r w:rsidR="00223FB9">
        <w:rPr>
          <w:rFonts w:ascii="Times New Roman" w:hAnsi="Times New Roman" w:cs="Times New Roman"/>
          <w:sz w:val="24"/>
          <w:szCs w:val="24"/>
        </w:rPr>
        <w:t xml:space="preserve">om programe a z plánov </w:t>
      </w:r>
      <w:proofErr w:type="spellStart"/>
      <w:r w:rsidR="00223FB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–vzdelávacej činnosti, pri uplatňovaní princípu celostného </w:t>
      </w:r>
      <w:r w:rsidRPr="00746A92">
        <w:rPr>
          <w:rFonts w:ascii="Times New Roman" w:hAnsi="Times New Roman" w:cs="Times New Roman"/>
          <w:sz w:val="24"/>
          <w:szCs w:val="24"/>
        </w:rPr>
        <w:lastRenderedPageBreak/>
        <w:t>rozvoja osobnosti dieťaťa. Hlavným prostriedkom rozvoja osobnosti dieťaťa predškolského veku bola hra. Štýl učenia v hre smeroval cielene k osobnostne orientovanej výchove a rozvíjaniu kľúčových kompetencií. Východiskom bola jedinečnosť dieťaťa, aktívne učenie a jeho začleňovanie do skupiny a ko</w:t>
      </w:r>
      <w:r w:rsidR="00223FB9">
        <w:rPr>
          <w:rFonts w:ascii="Times New Roman" w:hAnsi="Times New Roman" w:cs="Times New Roman"/>
          <w:sz w:val="24"/>
          <w:szCs w:val="24"/>
        </w:rPr>
        <w:t xml:space="preserve">lektívu. Pri plánovaní </w:t>
      </w:r>
      <w:proofErr w:type="spellStart"/>
      <w:r w:rsidR="00223FB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223FB9">
        <w:rPr>
          <w:rFonts w:ascii="Times New Roman" w:hAnsi="Times New Roman" w:cs="Times New Roman"/>
          <w:sz w:val="24"/>
          <w:szCs w:val="24"/>
        </w:rPr>
        <w:t>–</w:t>
      </w:r>
      <w:r w:rsidRPr="00746A92">
        <w:rPr>
          <w:rFonts w:ascii="Times New Roman" w:hAnsi="Times New Roman" w:cs="Times New Roman"/>
          <w:sz w:val="24"/>
          <w:szCs w:val="24"/>
        </w:rPr>
        <w:t>vzdelávacích činností sme zohľadňovali rozvojovú úroveň dieťaťa a vyvážene sme rozvíjali psychomotorickú, kognitívnu a sociálno-emocionálnu stránku dieťaťa.</w:t>
      </w:r>
    </w:p>
    <w:p w:rsidR="00651DDC" w:rsidRPr="00746A92" w:rsidRDefault="00651DDC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E8" w:rsidRPr="00746A92" w:rsidRDefault="002871E8" w:rsidP="00746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6A92">
        <w:rPr>
          <w:rFonts w:ascii="Times New Roman" w:hAnsi="Times New Roman" w:cs="Times New Roman"/>
          <w:b/>
          <w:i/>
          <w:sz w:val="24"/>
          <w:szCs w:val="24"/>
        </w:rPr>
        <w:t>Kognitívna oblasť rozvoja osobnosti dieťaťa</w:t>
      </w:r>
    </w:p>
    <w:p w:rsidR="002871E8" w:rsidRPr="00746A92" w:rsidRDefault="002871E8" w:rsidP="00FB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V oblasti kognitívneho rozvoja bolo pre nás prvoradé rozvíjanie komunikačných schopností</w:t>
      </w:r>
      <w:r w:rsidR="009F4F01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>dieťaťa, zdokonaľovanie jazykového prejavu a osvojenie základov spisovnej slovenčiny.</w:t>
      </w:r>
      <w:r w:rsidR="009F4F01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 xml:space="preserve">Prostredníctvom pripravených edukačných aktivít sme stimulovali spontánny rečový prejav detí. Reč detí bola pozitívne ovplyvňovaná podnetnosťou prostredia v triedach, rekvizitami, učebnými pomôckami, knihami, encyklopédiami, maľovaným čítaním, čo podporovalo aj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predčitateľskú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gramotnosť. Komunikačné schopnosti sú primerané veku dieťaťa. Pretrvávajúcim negatívom bolo neakceptovanie logopedickej starostlivosti pre dieťa zo strany niektorých rodičov, čo viedlo u niekoľkých detí k zlej výslovnosti hlások a hláskových skupín. </w:t>
      </w:r>
      <w:r w:rsidR="00493CCF" w:rsidRPr="00746A92">
        <w:rPr>
          <w:rFonts w:ascii="Times New Roman" w:hAnsi="Times New Roman" w:cs="Times New Roman"/>
          <w:sz w:val="24"/>
          <w:szCs w:val="24"/>
        </w:rPr>
        <w:t xml:space="preserve">Taktiež mali deti možnosť navštevovať anglický krúžok, ktorý sa konal pravidelne každý </w:t>
      </w:r>
      <w:r w:rsidR="00542CD1">
        <w:rPr>
          <w:rFonts w:ascii="Times New Roman" w:hAnsi="Times New Roman" w:cs="Times New Roman"/>
          <w:sz w:val="24"/>
          <w:szCs w:val="24"/>
        </w:rPr>
        <w:t>štvrtok</w:t>
      </w:r>
      <w:r w:rsidR="00493CCF" w:rsidRPr="00746A92">
        <w:rPr>
          <w:rFonts w:ascii="Times New Roman" w:hAnsi="Times New Roman" w:cs="Times New Roman"/>
          <w:sz w:val="24"/>
          <w:szCs w:val="24"/>
        </w:rPr>
        <w:t xml:space="preserve"> s anglickou výučbou </w:t>
      </w:r>
      <w:proofErr w:type="spellStart"/>
      <w:r w:rsidR="00493CCF" w:rsidRPr="00746A92">
        <w:rPr>
          <w:rFonts w:ascii="Times New Roman" w:hAnsi="Times New Roman" w:cs="Times New Roman"/>
          <w:sz w:val="24"/>
          <w:szCs w:val="24"/>
        </w:rPr>
        <w:t>Hellen</w:t>
      </w:r>
      <w:proofErr w:type="spellEnd"/>
      <w:r w:rsidR="00493CCF" w:rsidRPr="00746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CCF" w:rsidRPr="00746A92">
        <w:rPr>
          <w:rFonts w:ascii="Times New Roman" w:hAnsi="Times New Roman" w:cs="Times New Roman"/>
          <w:sz w:val="24"/>
          <w:szCs w:val="24"/>
        </w:rPr>
        <w:t>Doron</w:t>
      </w:r>
      <w:proofErr w:type="spellEnd"/>
      <w:r w:rsidR="00493CCF" w:rsidRPr="00746A92">
        <w:rPr>
          <w:rFonts w:ascii="Times New Roman" w:hAnsi="Times New Roman" w:cs="Times New Roman"/>
          <w:sz w:val="24"/>
          <w:szCs w:val="24"/>
        </w:rPr>
        <w:t xml:space="preserve"> a lektorkou. </w:t>
      </w:r>
      <w:r w:rsidRPr="00746A92">
        <w:rPr>
          <w:rFonts w:ascii="Times New Roman" w:hAnsi="Times New Roman" w:cs="Times New Roman"/>
          <w:sz w:val="24"/>
          <w:szCs w:val="24"/>
        </w:rPr>
        <w:t>Pri sprostredkovaní poznatkov a v praktických činnostiach sme postupovali od jednoduchého k zložitému. Zadané úlohy deti zvládali zväčša primerane veku, občas si vyžadovalo ich plnenie pomoc a individuálny prístup učiteľky. Deti formou hier hľadali a objavovali súvislosti pri riešení problémov a objavovali funkčnosť vecí. V hrových činnostiach aplikovali získané poznatky a skúsenosti, čím boli zámerne rozvíjané poznávacie a učebné kompetencie. Využitím aktivizujúcich metód sme sa snažili aktivizovať pozornosť (na dlhší čas), pamäť (s krátkodobej na dlhodobú) a logické myslenie.</w:t>
      </w:r>
      <w:r w:rsidR="009F4F01" w:rsidRPr="00746A92">
        <w:rPr>
          <w:rFonts w:ascii="Times New Roman" w:hAnsi="Times New Roman" w:cs="Times New Roman"/>
          <w:sz w:val="24"/>
          <w:szCs w:val="24"/>
        </w:rPr>
        <w:t xml:space="preserve"> Manipuláciou s predmetmi v edukačných aktivitách a spoločenských hrách si deti osvojovali matematické myslenie o veľkosti, tvare a množstve. Staršie deti dokázali počítať do desať a niektoré počítali aj cez desiatku. Logické myslenie si deti rozvíjali formou hlavolamov, problémovými úlohami v pracovných zošitoch. V edukačnom procese sme využívali dostupné digitálne technológie (počítač, </w:t>
      </w:r>
      <w:proofErr w:type="spellStart"/>
      <w:r w:rsidR="009F4F01" w:rsidRPr="00746A92">
        <w:rPr>
          <w:rFonts w:ascii="Times New Roman" w:hAnsi="Times New Roman" w:cs="Times New Roman"/>
          <w:sz w:val="24"/>
          <w:szCs w:val="24"/>
        </w:rPr>
        <w:t>Bee-Boot</w:t>
      </w:r>
      <w:proofErr w:type="spellEnd"/>
      <w:r w:rsidR="009F4F01" w:rsidRPr="00746A92">
        <w:rPr>
          <w:rFonts w:ascii="Times New Roman" w:hAnsi="Times New Roman" w:cs="Times New Roman"/>
          <w:sz w:val="24"/>
          <w:szCs w:val="24"/>
        </w:rPr>
        <w:t xml:space="preserve"> –elektronická hračka)</w:t>
      </w:r>
      <w:r w:rsidR="00542CD1">
        <w:rPr>
          <w:rFonts w:ascii="Times New Roman" w:hAnsi="Times New Roman" w:cs="Times New Roman"/>
          <w:sz w:val="24"/>
          <w:szCs w:val="24"/>
        </w:rPr>
        <w:t xml:space="preserve"> a tiež interaktívne tabule</w:t>
      </w:r>
      <w:r w:rsidR="009F4F01" w:rsidRPr="00746A92">
        <w:rPr>
          <w:rFonts w:ascii="Times New Roman" w:hAnsi="Times New Roman" w:cs="Times New Roman"/>
          <w:sz w:val="24"/>
          <w:szCs w:val="24"/>
        </w:rPr>
        <w:t>, čím si deti rozvíjali pri manipulácii digitálnu gramotnosť. U detí sme rozvíjali zmyslové poznanie pri oboznamovaní sa so živou a neživou prírodou.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9F4F01" w:rsidRPr="00746A92">
        <w:rPr>
          <w:rFonts w:ascii="Times New Roman" w:hAnsi="Times New Roman" w:cs="Times New Roman"/>
          <w:sz w:val="24"/>
          <w:szCs w:val="24"/>
        </w:rPr>
        <w:t>Všetky činnosti a aktivity boli ukončované otvorenými otázkami tak, aby deti získavali hodnotiace a </w:t>
      </w:r>
      <w:proofErr w:type="spellStart"/>
      <w:r w:rsidR="009F4F01" w:rsidRPr="00746A92">
        <w:rPr>
          <w:rFonts w:ascii="Times New Roman" w:hAnsi="Times New Roman" w:cs="Times New Roman"/>
          <w:sz w:val="24"/>
          <w:szCs w:val="24"/>
        </w:rPr>
        <w:t>sebahodnotiace</w:t>
      </w:r>
      <w:proofErr w:type="spellEnd"/>
      <w:r w:rsidR="009F4F01" w:rsidRPr="00746A92">
        <w:rPr>
          <w:rFonts w:ascii="Times New Roman" w:hAnsi="Times New Roman" w:cs="Times New Roman"/>
          <w:sz w:val="24"/>
          <w:szCs w:val="24"/>
        </w:rPr>
        <w:t xml:space="preserve"> zručnosti vo vzťahu k stanoveným cieľom i k vlastnej činnosti dieťaťa. Osvojovali si základy bezpečnostnej </w:t>
      </w:r>
      <w:r w:rsidR="00542CD1">
        <w:rPr>
          <w:rFonts w:ascii="Times New Roman" w:hAnsi="Times New Roman" w:cs="Times New Roman"/>
          <w:sz w:val="24"/>
          <w:szCs w:val="24"/>
        </w:rPr>
        <w:t xml:space="preserve">cestnej </w:t>
      </w:r>
      <w:r w:rsidR="009F4F01" w:rsidRPr="00746A92">
        <w:rPr>
          <w:rFonts w:ascii="Times New Roman" w:hAnsi="Times New Roman" w:cs="Times New Roman"/>
          <w:sz w:val="24"/>
          <w:szCs w:val="24"/>
        </w:rPr>
        <w:t>premávky. Osobnou skúsenosťou a používaním ochranných prvkov si uvedomovali pravidlo cestnej premávky vidi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eť a byť videný. </w:t>
      </w:r>
      <w:r w:rsidR="003B04E7">
        <w:rPr>
          <w:rFonts w:ascii="Times New Roman" w:hAnsi="Times New Roman" w:cs="Times New Roman"/>
          <w:sz w:val="24"/>
          <w:szCs w:val="24"/>
        </w:rPr>
        <w:t>Zú</w:t>
      </w:r>
      <w:r w:rsidR="00542CD1">
        <w:rPr>
          <w:rFonts w:ascii="Times New Roman" w:hAnsi="Times New Roman" w:cs="Times New Roman"/>
          <w:sz w:val="24"/>
          <w:szCs w:val="24"/>
        </w:rPr>
        <w:t>častnili sme zdravotníckej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440220" w:rsidRPr="00746A92">
        <w:rPr>
          <w:rFonts w:ascii="Times New Roman" w:hAnsi="Times New Roman" w:cs="Times New Roman"/>
          <w:sz w:val="24"/>
          <w:szCs w:val="24"/>
        </w:rPr>
        <w:t>súťaž</w:t>
      </w:r>
      <w:r w:rsidR="00542CD1">
        <w:rPr>
          <w:rFonts w:ascii="Times New Roman" w:hAnsi="Times New Roman" w:cs="Times New Roman"/>
          <w:sz w:val="24"/>
          <w:szCs w:val="24"/>
        </w:rPr>
        <w:t>e</w:t>
      </w:r>
      <w:r w:rsidR="00440220" w:rsidRPr="00746A92">
        <w:rPr>
          <w:rFonts w:ascii="Times New Roman" w:hAnsi="Times New Roman" w:cs="Times New Roman"/>
          <w:sz w:val="24"/>
          <w:szCs w:val="24"/>
        </w:rPr>
        <w:t xml:space="preserve"> „Evička nám ochorela“</w:t>
      </w:r>
      <w:r w:rsidR="006B21E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440220" w:rsidRPr="00746A92">
        <w:rPr>
          <w:rFonts w:ascii="Times New Roman" w:hAnsi="Times New Roman" w:cs="Times New Roman"/>
          <w:sz w:val="24"/>
          <w:szCs w:val="24"/>
        </w:rPr>
        <w:t xml:space="preserve">v MŠ Okružná </w:t>
      </w:r>
      <w:r w:rsidR="006B21ED" w:rsidRPr="00746A92">
        <w:rPr>
          <w:rFonts w:ascii="Times New Roman" w:hAnsi="Times New Roman" w:cs="Times New Roman"/>
          <w:sz w:val="24"/>
          <w:szCs w:val="24"/>
        </w:rPr>
        <w:t>s deťmi predškolského veku.</w:t>
      </w:r>
      <w:r w:rsidR="009F4F01" w:rsidRPr="00746A92">
        <w:rPr>
          <w:rFonts w:ascii="Times New Roman" w:hAnsi="Times New Roman" w:cs="Times New Roman"/>
          <w:sz w:val="24"/>
          <w:szCs w:val="24"/>
        </w:rPr>
        <w:t xml:space="preserve"> Rozsah uvedených poznatkov zvládli deti primerane veku a rozvojovej úrovne detí. Niektoré menšie nedostatky sa vyskytli u niektorých detí s odloženou povinnou školskou dochádzkou, ostatné 5 – 6 ročné deti sú pripravené na vstup do základnej školy.</w:t>
      </w:r>
    </w:p>
    <w:p w:rsidR="009F4F01" w:rsidRPr="00746A92" w:rsidRDefault="009F4F01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01" w:rsidRPr="00746A92" w:rsidRDefault="009F4F01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A92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746A92">
        <w:rPr>
          <w:rFonts w:ascii="Times New Roman" w:hAnsi="Times New Roman" w:cs="Times New Roman"/>
          <w:b/>
          <w:sz w:val="24"/>
          <w:szCs w:val="24"/>
        </w:rPr>
        <w:t>–emocionálna oblasť rozvoja osobnosti dieťaťa</w:t>
      </w:r>
    </w:p>
    <w:p w:rsidR="009F4F01" w:rsidRPr="00746A92" w:rsidRDefault="009F4F01" w:rsidP="00FB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V edukačných aktivitách sa deti učili spontánne aj zámerne, prežívali zážitky úspechu ale aj</w:t>
      </w:r>
      <w:r w:rsidR="006D1BC0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 xml:space="preserve">neúspechu pri plnení rôznych úloh. Osobnostné a sociálne kompetencie si deti rozvíjali prácou v skupinách, pričom boli vedené ku vzájomnej akceptácii, pomoci, prejavu ohľaduplnosti k svojmu okoliu a prostrediu, zotrvanie v činnostiach ako aj k ich dokončeniu. Integrovaním prvkov prosociálnej výchovy a dodržiavaním práv v edukačných činnostiach a hrách viedlo k akceptácii multikultúrnych rozdielov a rozvíjaniu schopnosti uvedomovať si dôsledky vlastného správania. U mladších detí dochádzalo k postupnému osvojeniu sebareflexie, po vzniknutom konflikte sa na výzvu učiteľky vedeli ospravedlniť, poďakovať a požiadať o pomoc. Základy empatie si mali možnosť rozvíjať vo všetkých organizačných formách dňa </w:t>
      </w:r>
      <w:r w:rsidRPr="00746A92">
        <w:rPr>
          <w:rFonts w:ascii="Times New Roman" w:hAnsi="Times New Roman" w:cs="Times New Roman"/>
          <w:sz w:val="24"/>
          <w:szCs w:val="24"/>
        </w:rPr>
        <w:lastRenderedPageBreak/>
        <w:t>medzi sebou, ale aj na vychádzkach k osobám chorým, zdravotne pos</w:t>
      </w:r>
      <w:r w:rsidR="006B21ED" w:rsidRPr="00746A92">
        <w:rPr>
          <w:rFonts w:ascii="Times New Roman" w:hAnsi="Times New Roman" w:cs="Times New Roman"/>
          <w:sz w:val="24"/>
          <w:szCs w:val="24"/>
        </w:rPr>
        <w:t>tihnutým a starým ľuďom</w:t>
      </w:r>
      <w:r w:rsidRPr="00746A92">
        <w:rPr>
          <w:rFonts w:ascii="Times New Roman" w:hAnsi="Times New Roman" w:cs="Times New Roman"/>
          <w:sz w:val="24"/>
          <w:szCs w:val="24"/>
        </w:rPr>
        <w:t xml:space="preserve">. Využívali sa metódy ranného kruhu, diskusie, tvorby pravidiel a prvkov tvorivo – humanistickej výchovy. Deti sa v hrách dokázali zdravo prejaviť a presadiť, odhadnúť svoje možnosti a spôsobilosti. V činnostiach s výtvarným a pracovným zameraním sa ponechávala voľnosť kreativite detí, nápaditosti, boli vedené k vytrvalosti, sústredenosti, zodpovednosti a samostatnému prejavu. </w:t>
      </w:r>
      <w:r w:rsidR="00F1236C" w:rsidRPr="00746A92">
        <w:rPr>
          <w:rFonts w:ascii="Times New Roman" w:hAnsi="Times New Roman" w:cs="Times New Roman"/>
          <w:sz w:val="24"/>
          <w:szCs w:val="24"/>
        </w:rPr>
        <w:t>Tvorivo využívali rôzne výtvarné</w:t>
      </w:r>
      <w:r w:rsidRPr="00746A92">
        <w:rPr>
          <w:rFonts w:ascii="Times New Roman" w:hAnsi="Times New Roman" w:cs="Times New Roman"/>
          <w:sz w:val="24"/>
          <w:szCs w:val="24"/>
        </w:rPr>
        <w:t xml:space="preserve"> techniky a vytvárali kompozičné celky. Výtvarný prejav bol u väčšiny detí na dobrej</w:t>
      </w:r>
      <w:r w:rsidR="00542CD1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>- veku primeranej úrovni a dokázali ho využiť v rôznych činnostiach. Výsledky ich tvorby boli zv</w:t>
      </w:r>
      <w:r w:rsidR="008E00DF" w:rsidRPr="00746A92">
        <w:rPr>
          <w:rFonts w:ascii="Times New Roman" w:hAnsi="Times New Roman" w:cs="Times New Roman"/>
          <w:sz w:val="24"/>
          <w:szCs w:val="24"/>
        </w:rPr>
        <w:t>äčša originálne. Detské práce staršej</w:t>
      </w:r>
      <w:r w:rsidR="00542CD1">
        <w:rPr>
          <w:rFonts w:ascii="Times New Roman" w:hAnsi="Times New Roman" w:cs="Times New Roman"/>
          <w:sz w:val="24"/>
          <w:szCs w:val="24"/>
        </w:rPr>
        <w:t xml:space="preserve"> a strednej</w:t>
      </w:r>
      <w:r w:rsidR="008E00DF" w:rsidRPr="00746A92">
        <w:rPr>
          <w:rFonts w:ascii="Times New Roman" w:hAnsi="Times New Roman" w:cs="Times New Roman"/>
          <w:sz w:val="24"/>
          <w:szCs w:val="24"/>
        </w:rPr>
        <w:t xml:space="preserve"> vekovej skupiny sa zúčastnili </w:t>
      </w:r>
      <w:r w:rsidRPr="00746A92">
        <w:rPr>
          <w:rFonts w:ascii="Times New Roman" w:hAnsi="Times New Roman" w:cs="Times New Roman"/>
          <w:sz w:val="24"/>
          <w:szCs w:val="24"/>
        </w:rPr>
        <w:t>výtvarnej súťaže</w:t>
      </w:r>
      <w:r w:rsidR="00083807" w:rsidRPr="00746A92">
        <w:rPr>
          <w:rFonts w:ascii="Times New Roman" w:hAnsi="Times New Roman" w:cs="Times New Roman"/>
          <w:sz w:val="24"/>
          <w:szCs w:val="24"/>
        </w:rPr>
        <w:t>.</w:t>
      </w:r>
      <w:r w:rsidR="00CD6BE3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 xml:space="preserve">Na svoje sebavyjadrenie mali deti možnosť aj po hudobnej stránke. Pri speve piesní sme u detí dbali na správne dýchanie, dodržiavanie primeraného tempa a rytmu. Zapamätali si piesne s rôznou tematikou, ktorú dokázali prezentovať pred skupinou detí, rodičov ako aj pred verejnosťou </w:t>
      </w:r>
      <w:r w:rsidR="008E00DF" w:rsidRPr="00746A92">
        <w:rPr>
          <w:rFonts w:ascii="Times New Roman" w:hAnsi="Times New Roman" w:cs="Times New Roman"/>
          <w:sz w:val="24"/>
          <w:szCs w:val="24"/>
        </w:rPr>
        <w:t>(</w:t>
      </w:r>
      <w:r w:rsidRPr="00746A92">
        <w:rPr>
          <w:rFonts w:ascii="Times New Roman" w:hAnsi="Times New Roman" w:cs="Times New Roman"/>
          <w:sz w:val="24"/>
          <w:szCs w:val="24"/>
        </w:rPr>
        <w:t>vianočná besiedka, deň ma</w:t>
      </w:r>
      <w:r w:rsidR="008E00DF" w:rsidRPr="00746A92">
        <w:rPr>
          <w:rFonts w:ascii="Times New Roman" w:hAnsi="Times New Roman" w:cs="Times New Roman"/>
          <w:sz w:val="24"/>
          <w:szCs w:val="24"/>
        </w:rPr>
        <w:t>tiek, deň otcov, rozlúčka s predškolákmi</w:t>
      </w:r>
      <w:r w:rsidRPr="00746A92">
        <w:rPr>
          <w:rFonts w:ascii="Times New Roman" w:hAnsi="Times New Roman" w:cs="Times New Roman"/>
          <w:sz w:val="24"/>
          <w:szCs w:val="24"/>
        </w:rPr>
        <w:t xml:space="preserve">). Hudba bola pre deti zdrojom kladného citového zážitku a radosti. Pohyb na hudbu vyvolával v nich pocit uvoľnenia a celkové oživenia. Spoznávali niektoré hudobné nástroje a mali možnosť vlastnej reprodukcie pri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detských piesní. Kladný vzťah ku knihe sme u deti posilňovali návštevou knižnice, pravidelným čítaním príbehov pred odpoludňajším odpočinkom. Vo vytvorených čitateľských kútikoch v triedach, si deti listovali v rôznych knihách, detských časopisoch a čítali si obrázkové príbehy známych rozprávok a básni. Nácvikom básní a dramatizácie rozprávok sme oživovali rôzne vystúpenia v rámci materskej školy. Zúčastňovali sme sa divadelných predsta</w:t>
      </w:r>
      <w:r w:rsidR="00542CD1">
        <w:rPr>
          <w:rFonts w:ascii="Times New Roman" w:hAnsi="Times New Roman" w:cs="Times New Roman"/>
          <w:sz w:val="24"/>
          <w:szCs w:val="24"/>
        </w:rPr>
        <w:t>vení</w:t>
      </w:r>
      <w:r w:rsidRPr="00746A92">
        <w:rPr>
          <w:rFonts w:ascii="Times New Roman" w:hAnsi="Times New Roman" w:cs="Times New Roman"/>
          <w:sz w:val="24"/>
          <w:szCs w:val="24"/>
        </w:rPr>
        <w:t>, kde deti mali možnosť vidieť profesionálnych hercov a upevňovať si zásady slušného správania sa na verejných p</w:t>
      </w:r>
      <w:r w:rsidR="00542CD1">
        <w:rPr>
          <w:rFonts w:ascii="Times New Roman" w:hAnsi="Times New Roman" w:cs="Times New Roman"/>
          <w:sz w:val="24"/>
          <w:szCs w:val="24"/>
        </w:rPr>
        <w:t>odujatiach. Výkonové štandardy</w:t>
      </w:r>
      <w:r w:rsidR="00C17B0B" w:rsidRPr="00746A92">
        <w:rPr>
          <w:rFonts w:ascii="Times New Roman" w:hAnsi="Times New Roman" w:cs="Times New Roman"/>
          <w:sz w:val="24"/>
          <w:szCs w:val="24"/>
        </w:rPr>
        <w:t xml:space="preserve"> z</w:t>
      </w:r>
      <w:r w:rsidR="0088539C" w:rsidRPr="00746A9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8539C" w:rsidRPr="00746A92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88539C" w:rsidRPr="00746A92">
        <w:rPr>
          <w:rFonts w:ascii="Times New Roman" w:hAnsi="Times New Roman" w:cs="Times New Roman"/>
          <w:sz w:val="24"/>
          <w:szCs w:val="24"/>
        </w:rPr>
        <w:t>–</w:t>
      </w:r>
      <w:r w:rsidRPr="00746A92">
        <w:rPr>
          <w:rFonts w:ascii="Times New Roman" w:hAnsi="Times New Roman" w:cs="Times New Roman"/>
          <w:sz w:val="24"/>
          <w:szCs w:val="24"/>
        </w:rPr>
        <w:t>emocionálnej oblasti deti dosahovali v rámci aktuálnej rozvojovej úrovne a primerane veku dieťaťa.</w:t>
      </w:r>
    </w:p>
    <w:p w:rsidR="009F4F01" w:rsidRPr="00746A92" w:rsidRDefault="00524397" w:rsidP="00746A92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ab/>
      </w:r>
    </w:p>
    <w:p w:rsidR="009F4F01" w:rsidRPr="00746A92" w:rsidRDefault="0088539C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A92">
        <w:rPr>
          <w:rFonts w:ascii="Times New Roman" w:hAnsi="Times New Roman" w:cs="Times New Roman"/>
          <w:b/>
          <w:sz w:val="24"/>
          <w:szCs w:val="24"/>
        </w:rPr>
        <w:t>Perceptuálno</w:t>
      </w:r>
      <w:proofErr w:type="spellEnd"/>
      <w:r w:rsidR="009F4F01" w:rsidRPr="00746A92">
        <w:rPr>
          <w:rFonts w:ascii="Times New Roman" w:hAnsi="Times New Roman" w:cs="Times New Roman"/>
          <w:b/>
          <w:sz w:val="24"/>
          <w:szCs w:val="24"/>
        </w:rPr>
        <w:t>–motorická oblasť rozvoja osobnosti dieťaťa</w:t>
      </w:r>
    </w:p>
    <w:p w:rsidR="009F4F01" w:rsidRPr="00746A92" w:rsidRDefault="009F4F01" w:rsidP="00FB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Spontánne a riadené pohybové činnosti boli súčasťou rôznych organizačných foriem počas celého dňa. Deti boli podporované rôznorodými pohybovými aktivitami a praktickými činnosťami. Boli vedené k spolupráci a dodržiavaniu vopred dohodnutých pravidiel. Deti reagovali na telovýchovnú terminológiu, s ktorou počas roka prichádzali do styku pri pohybových a relaxačných cvičeniach. Dbali sme na správne hygienické požiadavky pri cvičení (vyvetraná miestnosť, uvoľnený odev a pod.), k čomu boli vedené deti od najmladších až po predškolákov</w:t>
      </w:r>
      <w:r w:rsidR="00100A09">
        <w:rPr>
          <w:rFonts w:ascii="Times New Roman" w:hAnsi="Times New Roman" w:cs="Times New Roman"/>
          <w:sz w:val="24"/>
          <w:szCs w:val="24"/>
        </w:rPr>
        <w:t>. Staršie oddelenia I. a II. striedavo</w:t>
      </w:r>
      <w:r w:rsidR="00961C0D">
        <w:rPr>
          <w:rFonts w:ascii="Times New Roman" w:hAnsi="Times New Roman" w:cs="Times New Roman"/>
          <w:sz w:val="24"/>
          <w:szCs w:val="24"/>
        </w:rPr>
        <w:t xml:space="preserve"> raz týždenne využívali</w:t>
      </w:r>
      <w:r w:rsidR="008E00DF" w:rsidRPr="00746A92">
        <w:rPr>
          <w:rFonts w:ascii="Times New Roman" w:hAnsi="Times New Roman" w:cs="Times New Roman"/>
          <w:sz w:val="24"/>
          <w:szCs w:val="24"/>
        </w:rPr>
        <w:t xml:space="preserve"> školskú telocvičňu</w:t>
      </w:r>
      <w:r w:rsidR="00961C0D">
        <w:rPr>
          <w:rFonts w:ascii="Times New Roman" w:hAnsi="Times New Roman" w:cs="Times New Roman"/>
          <w:sz w:val="24"/>
          <w:szCs w:val="24"/>
        </w:rPr>
        <w:t xml:space="preserve"> a tiež športový areál ZŠ</w:t>
      </w:r>
      <w:r w:rsidR="008E00DF" w:rsidRPr="00746A92">
        <w:rPr>
          <w:rFonts w:ascii="Times New Roman" w:hAnsi="Times New Roman" w:cs="Times New Roman"/>
          <w:sz w:val="24"/>
          <w:szCs w:val="24"/>
        </w:rPr>
        <w:t xml:space="preserve">. </w:t>
      </w:r>
      <w:r w:rsidRPr="00746A92">
        <w:rPr>
          <w:rFonts w:ascii="Times New Roman" w:hAnsi="Times New Roman" w:cs="Times New Roman"/>
          <w:sz w:val="24"/>
          <w:szCs w:val="24"/>
        </w:rPr>
        <w:t xml:space="preserve"> Každodenné zaraďovanie jednoduchých zdravotných cvikov, niekedy i špeciálnych pohybových aktivít, viedlo k vytvoreniu si kladného postoja k pohybu. Ovládajú základné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lokomočné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pohyby. Vedia realizovať a meniť rôzne polohy a postoje. Správne používali a manipulovali s náčiním a dokázali sa bez väčších ťažkostí pohybovať po náradí. S menšími nedostatkami boli vedené k zvládaniu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– ľavej orientácie v priestore, ako aj k vlastnej osobe. Rozvoj psychomotorických kompetencií sa prejavoval u detí túžbou a ochotou pohybovať sa rozmanitými spôsobmi počas celého dňa, v rôznom teréne, prekonávaním terénnych nerovností, realizovaním sezónnych činností pri pobyte vonku, pohybových hier, rôznych športových a súťaživých činností, ale aj chôdzou vo viazanom ú</w:t>
      </w:r>
      <w:r w:rsidR="00961C0D">
        <w:rPr>
          <w:rFonts w:ascii="Times New Roman" w:hAnsi="Times New Roman" w:cs="Times New Roman"/>
          <w:sz w:val="24"/>
          <w:szCs w:val="24"/>
        </w:rPr>
        <w:t xml:space="preserve">tvare na vychádzkach. V </w:t>
      </w:r>
      <w:proofErr w:type="spellStart"/>
      <w:r w:rsidR="00961C0D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–pohybových hrách dodržiavali pravidlá, spolupracovali a rešpektovali sa navzájom. Rytmizovali s pomocou učiteľky a neskôr aj samostatne hrou na telo v rôznych postojoch. Uplatňovali rôzne tanečné prvky, ktoré boli zaraďované do prípravy kultúrnych programov. Súčasťou všetkých organizačných foriem bolo podporovanie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sebaobslužných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činností. Deti sú samostatné pri obliekaní, s menšou pomocou u mladších detí. Návyky a zručnosti súvisiace s hygienou, sebaobsluhou, stolovaním, udržiavaním poriadku a čistoty majú deti primerane veku osvojené. Pri ich realizácii si vzájomne dokázali pomáhať a spolupracovať. Rozvoj jemnej motoriky a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vizuomotoriky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deti rozvíjali strihaním, skladaním, lepením, modelovaní</w:t>
      </w:r>
      <w:r w:rsidR="00961C0D">
        <w:rPr>
          <w:rFonts w:ascii="Times New Roman" w:hAnsi="Times New Roman" w:cs="Times New Roman"/>
          <w:sz w:val="24"/>
          <w:szCs w:val="24"/>
        </w:rPr>
        <w:t>m</w:t>
      </w:r>
      <w:r w:rsidRPr="00746A92">
        <w:rPr>
          <w:rFonts w:ascii="Times New Roman" w:hAnsi="Times New Roman" w:cs="Times New Roman"/>
          <w:sz w:val="24"/>
          <w:szCs w:val="24"/>
        </w:rPr>
        <w:t xml:space="preserve">, konštruovaním a činnosťami súvisiacimi s ľudskou prácou. S týmito činnosťami úzko súviselo </w:t>
      </w:r>
      <w:r w:rsidRPr="00746A92">
        <w:rPr>
          <w:rFonts w:ascii="Times New Roman" w:hAnsi="Times New Roman" w:cs="Times New Roman"/>
          <w:sz w:val="24"/>
          <w:szCs w:val="24"/>
        </w:rPr>
        <w:lastRenderedPageBreak/>
        <w:t xml:space="preserve">dodržiavanie bezpečnosti, k čomu boli deti vždy upozorňované a vedené. V konštruktívnych činnostiach boli vedené k vyjadrovaniu priestorovej predstavivosti, sústredenosti a spolupráci. Boli nabádané k dokončeniu úloh v primeranej kvalite a čase. Rozvíjala sa u nich technická tvorivosť a zručnosť. Pri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cvičeniach boli u detí upevňované správne návyky držania grafického materiálu</w:t>
      </w:r>
      <w:r w:rsidR="00961C0D">
        <w:rPr>
          <w:rFonts w:ascii="Times New Roman" w:hAnsi="Times New Roman" w:cs="Times New Roman"/>
          <w:sz w:val="24"/>
          <w:szCs w:val="24"/>
        </w:rPr>
        <w:t>, tlaku na podložku</w:t>
      </w:r>
      <w:r w:rsidRPr="00746A92">
        <w:rPr>
          <w:rFonts w:ascii="Times New Roman" w:hAnsi="Times New Roman" w:cs="Times New Roman"/>
          <w:sz w:val="24"/>
          <w:szCs w:val="24"/>
        </w:rPr>
        <w:t xml:space="preserve"> a správneho sklonu papiera pri kreslení na stole. Cvikmi na odľahčenie ruky pri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cvikoch, boli dôsledne vykonávané, aby deti nevyvíjali neprimeraný tlak na grafickú stopu. Tak sme u detí dosahovali cielené rozvíjanie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746A92">
        <w:rPr>
          <w:rFonts w:ascii="Times New Roman" w:hAnsi="Times New Roman" w:cs="Times New Roman"/>
          <w:sz w:val="24"/>
          <w:szCs w:val="24"/>
        </w:rPr>
        <w:t xml:space="preserve"> zručností, ako príprava na elementárne písanie v základnej škole. Deti boli počas dochádzky do materskej školy usmerňované k správnemu držaniu tela sedenia pri stoloch ako aj pri osobných počítačoch. Pri rozvíjaní psychomotorických kompetencií sme využívali</w:t>
      </w:r>
      <w:r w:rsidR="004048F9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Pr="00746A92">
        <w:rPr>
          <w:rFonts w:ascii="Times New Roman" w:hAnsi="Times New Roman" w:cs="Times New Roman"/>
          <w:sz w:val="24"/>
          <w:szCs w:val="24"/>
        </w:rPr>
        <w:t>metódu nabádania motiváciou, povzbudením a pochvalou.</w:t>
      </w:r>
      <w:r w:rsidR="00083807" w:rsidRPr="00746A92">
        <w:rPr>
          <w:rFonts w:ascii="Times New Roman" w:hAnsi="Times New Roman" w:cs="Times New Roman"/>
          <w:sz w:val="24"/>
          <w:szCs w:val="24"/>
        </w:rPr>
        <w:t xml:space="preserve"> Deti sa zúčastnili športovej olympiády</w:t>
      </w:r>
      <w:r w:rsidR="00961C0D">
        <w:rPr>
          <w:rFonts w:ascii="Times New Roman" w:hAnsi="Times New Roman" w:cs="Times New Roman"/>
          <w:sz w:val="24"/>
          <w:szCs w:val="24"/>
        </w:rPr>
        <w:t xml:space="preserve"> materských škôl</w:t>
      </w:r>
      <w:r w:rsidR="00083807" w:rsidRPr="00746A92">
        <w:rPr>
          <w:rFonts w:ascii="Times New Roman" w:hAnsi="Times New Roman" w:cs="Times New Roman"/>
          <w:sz w:val="24"/>
          <w:szCs w:val="24"/>
        </w:rPr>
        <w:t xml:space="preserve"> mesta Poprad a školskej olympiády. </w:t>
      </w:r>
    </w:p>
    <w:p w:rsidR="009F4F01" w:rsidRPr="00746A92" w:rsidRDefault="009F4F01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F9" w:rsidRPr="00746A92" w:rsidRDefault="004048F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92">
        <w:rPr>
          <w:rFonts w:ascii="Times New Roman" w:hAnsi="Times New Roman" w:cs="Times New Roman"/>
          <w:sz w:val="24"/>
          <w:szCs w:val="24"/>
          <w:u w:val="single"/>
        </w:rPr>
        <w:t>Počet zapísan</w:t>
      </w:r>
      <w:r w:rsidR="00EC20A7" w:rsidRPr="00746A92">
        <w:rPr>
          <w:rFonts w:ascii="Times New Roman" w:hAnsi="Times New Roman" w:cs="Times New Roman"/>
          <w:sz w:val="24"/>
          <w:szCs w:val="24"/>
          <w:u w:val="single"/>
        </w:rPr>
        <w:t xml:space="preserve">ých detí a priemerná dochádzka </w:t>
      </w:r>
      <w:r w:rsidRPr="00746A92">
        <w:rPr>
          <w:rFonts w:ascii="Times New Roman" w:hAnsi="Times New Roman" w:cs="Times New Roman"/>
          <w:sz w:val="24"/>
          <w:szCs w:val="24"/>
          <w:u w:val="single"/>
        </w:rPr>
        <w:t xml:space="preserve"> školskom </w:t>
      </w:r>
      <w:r w:rsidR="00961C0D">
        <w:rPr>
          <w:rFonts w:ascii="Times New Roman" w:hAnsi="Times New Roman" w:cs="Times New Roman"/>
          <w:sz w:val="24"/>
          <w:szCs w:val="24"/>
          <w:u w:val="single"/>
        </w:rPr>
        <w:t>roku 2016/2017</w:t>
      </w:r>
    </w:p>
    <w:p w:rsidR="004048F9" w:rsidRPr="00746A92" w:rsidRDefault="00961C0D" w:rsidP="0096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2016/2017</w:t>
      </w:r>
      <w:r w:rsidR="004048F9" w:rsidRPr="00746A92">
        <w:rPr>
          <w:rFonts w:ascii="Times New Roman" w:hAnsi="Times New Roman" w:cs="Times New Roman"/>
          <w:sz w:val="24"/>
          <w:szCs w:val="24"/>
        </w:rPr>
        <w:t xml:space="preserve"> bolo zapísaných  </w:t>
      </w:r>
      <w:r w:rsidR="00CD6BE3" w:rsidRPr="00746A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48F9" w:rsidRPr="00746A92">
        <w:rPr>
          <w:rFonts w:ascii="Times New Roman" w:hAnsi="Times New Roman" w:cs="Times New Roman"/>
          <w:sz w:val="24"/>
          <w:szCs w:val="24"/>
        </w:rPr>
        <w:t xml:space="preserve">   detí, ktoré boli umiestnené v 4 triedach</w:t>
      </w:r>
    </w:p>
    <w:p w:rsidR="004048F9" w:rsidRPr="00746A92" w:rsidRDefault="004048F9" w:rsidP="0096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 xml:space="preserve">podľa veku. Priemerná dochádzka </w:t>
      </w:r>
      <w:r w:rsidR="00961C0D">
        <w:rPr>
          <w:rFonts w:ascii="Times New Roman" w:hAnsi="Times New Roman" w:cs="Times New Roman"/>
          <w:sz w:val="24"/>
          <w:szCs w:val="24"/>
        </w:rPr>
        <w:t>v</w:t>
      </w:r>
      <w:r w:rsidRPr="00746A92">
        <w:rPr>
          <w:rFonts w:ascii="Times New Roman" w:hAnsi="Times New Roman" w:cs="Times New Roman"/>
          <w:sz w:val="24"/>
          <w:szCs w:val="24"/>
        </w:rPr>
        <w:t xml:space="preserve"> MŠ bola </w:t>
      </w:r>
      <w:r w:rsidR="00BD5918" w:rsidRPr="00746A92">
        <w:rPr>
          <w:rFonts w:ascii="Times New Roman" w:hAnsi="Times New Roman" w:cs="Times New Roman"/>
          <w:sz w:val="24"/>
          <w:szCs w:val="24"/>
        </w:rPr>
        <w:t>75</w:t>
      </w:r>
      <w:r w:rsidRPr="00746A92">
        <w:rPr>
          <w:rFonts w:ascii="Times New Roman" w:hAnsi="Times New Roman" w:cs="Times New Roman"/>
          <w:sz w:val="24"/>
          <w:szCs w:val="24"/>
        </w:rPr>
        <w:t xml:space="preserve">%. Tento priemer bol ovplyvnený chorobnosťou </w:t>
      </w:r>
      <w:r w:rsidR="00524397" w:rsidRPr="00746A92">
        <w:rPr>
          <w:rFonts w:ascii="Times New Roman" w:hAnsi="Times New Roman" w:cs="Times New Roman"/>
          <w:sz w:val="24"/>
          <w:szCs w:val="24"/>
        </w:rPr>
        <w:t>detí, jarnými,</w:t>
      </w:r>
      <w:r w:rsidRPr="00746A92">
        <w:rPr>
          <w:rFonts w:ascii="Times New Roman" w:hAnsi="Times New Roman" w:cs="Times New Roman"/>
          <w:sz w:val="24"/>
          <w:szCs w:val="24"/>
        </w:rPr>
        <w:t xml:space="preserve"> jesennými prázdninami a prázdninami počas Vianoc.</w:t>
      </w:r>
    </w:p>
    <w:p w:rsidR="004048F9" w:rsidRPr="00746A92" w:rsidRDefault="004048F9" w:rsidP="0096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F9" w:rsidRPr="00746A92" w:rsidRDefault="0088539C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92">
        <w:rPr>
          <w:rFonts w:ascii="Times New Roman" w:hAnsi="Times New Roman" w:cs="Times New Roman"/>
          <w:sz w:val="24"/>
          <w:szCs w:val="24"/>
          <w:u w:val="single"/>
        </w:rPr>
        <w:t>Súvislá pedagogická prax v MŠ</w:t>
      </w:r>
    </w:p>
    <w:p w:rsidR="004048F9" w:rsidRPr="00746A92" w:rsidRDefault="00961C0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2016/2017</w:t>
      </w:r>
      <w:r w:rsidR="00E16E36" w:rsidRPr="00746A92">
        <w:rPr>
          <w:rFonts w:ascii="Times New Roman" w:hAnsi="Times New Roman" w:cs="Times New Roman"/>
          <w:sz w:val="24"/>
          <w:szCs w:val="24"/>
        </w:rPr>
        <w:t xml:space="preserve"> vykonávala</w:t>
      </w:r>
      <w:r w:rsidR="004048F9" w:rsidRPr="00746A92">
        <w:rPr>
          <w:rFonts w:ascii="Times New Roman" w:hAnsi="Times New Roman" w:cs="Times New Roman"/>
          <w:sz w:val="24"/>
          <w:szCs w:val="24"/>
        </w:rPr>
        <w:t xml:space="preserve"> súvislú pedagogickú prax </w:t>
      </w:r>
      <w:r w:rsidR="00E16E36" w:rsidRPr="00746A92">
        <w:rPr>
          <w:rFonts w:ascii="Times New Roman" w:hAnsi="Times New Roman" w:cs="Times New Roman"/>
          <w:sz w:val="24"/>
          <w:szCs w:val="24"/>
        </w:rPr>
        <w:t>1 študentka</w:t>
      </w:r>
      <w:r w:rsidR="00B11397" w:rsidRPr="00746A92">
        <w:rPr>
          <w:rFonts w:ascii="Times New Roman" w:hAnsi="Times New Roman" w:cs="Times New Roman"/>
          <w:sz w:val="24"/>
          <w:szCs w:val="24"/>
        </w:rPr>
        <w:t xml:space="preserve"> a to z</w:t>
      </w:r>
      <w:r w:rsidR="00FD03E6" w:rsidRPr="00746A92">
        <w:rPr>
          <w:rFonts w:ascii="Times New Roman" w:hAnsi="Times New Roman" w:cs="Times New Roman"/>
          <w:sz w:val="24"/>
          <w:szCs w:val="24"/>
        </w:rPr>
        <w:t xml:space="preserve">  </w:t>
      </w:r>
      <w:r w:rsidR="004048F9" w:rsidRPr="00746A92">
        <w:rPr>
          <w:rFonts w:ascii="Times New Roman" w:hAnsi="Times New Roman" w:cs="Times New Roman"/>
          <w:sz w:val="24"/>
          <w:szCs w:val="24"/>
        </w:rPr>
        <w:t>denného štúdia Stredn</w:t>
      </w:r>
      <w:r w:rsidR="00026250" w:rsidRPr="00746A92">
        <w:rPr>
          <w:rFonts w:ascii="Times New Roman" w:hAnsi="Times New Roman" w:cs="Times New Roman"/>
          <w:sz w:val="24"/>
          <w:szCs w:val="24"/>
        </w:rPr>
        <w:t>ej pedagogickej školy v Levoči.</w:t>
      </w:r>
    </w:p>
    <w:p w:rsidR="004048F9" w:rsidRPr="00746A92" w:rsidRDefault="004048F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F9" w:rsidRPr="00746A92" w:rsidRDefault="004048F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6A92">
        <w:rPr>
          <w:rFonts w:ascii="Times New Roman" w:hAnsi="Times New Roman" w:cs="Times New Roman"/>
          <w:sz w:val="24"/>
          <w:szCs w:val="24"/>
          <w:u w:val="single"/>
        </w:rPr>
        <w:t>Odložen</w:t>
      </w:r>
      <w:r w:rsidR="00BD5918" w:rsidRPr="00746A92">
        <w:rPr>
          <w:rFonts w:ascii="Times New Roman" w:hAnsi="Times New Roman" w:cs="Times New Roman"/>
          <w:sz w:val="24"/>
          <w:szCs w:val="24"/>
          <w:u w:val="single"/>
        </w:rPr>
        <w:t xml:space="preserve">á </w:t>
      </w:r>
      <w:r w:rsidR="00961C0D">
        <w:rPr>
          <w:rFonts w:ascii="Times New Roman" w:hAnsi="Times New Roman" w:cs="Times New Roman"/>
          <w:sz w:val="24"/>
          <w:szCs w:val="24"/>
          <w:u w:val="single"/>
        </w:rPr>
        <w:t xml:space="preserve">povinná </w:t>
      </w:r>
      <w:r w:rsidR="00BD5918" w:rsidRPr="00746A92">
        <w:rPr>
          <w:rFonts w:ascii="Times New Roman" w:hAnsi="Times New Roman" w:cs="Times New Roman"/>
          <w:sz w:val="24"/>
          <w:szCs w:val="24"/>
          <w:u w:val="single"/>
        </w:rPr>
        <w:t>školská dochádzka v šk.</w:t>
      </w:r>
      <w:r w:rsidR="00961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918" w:rsidRPr="00746A92">
        <w:rPr>
          <w:rFonts w:ascii="Times New Roman" w:hAnsi="Times New Roman" w:cs="Times New Roman"/>
          <w:sz w:val="24"/>
          <w:szCs w:val="24"/>
          <w:u w:val="single"/>
        </w:rPr>
        <w:t>r. 20</w:t>
      </w:r>
      <w:r w:rsidR="00961C0D">
        <w:rPr>
          <w:rFonts w:ascii="Times New Roman" w:hAnsi="Times New Roman" w:cs="Times New Roman"/>
          <w:sz w:val="24"/>
          <w:szCs w:val="24"/>
          <w:u w:val="single"/>
        </w:rPr>
        <w:t>16/2017</w:t>
      </w:r>
    </w:p>
    <w:p w:rsidR="004048F9" w:rsidRPr="00746A92" w:rsidRDefault="004048F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V školskom ro</w:t>
      </w:r>
      <w:r w:rsidR="00961C0D">
        <w:rPr>
          <w:rFonts w:ascii="Times New Roman" w:hAnsi="Times New Roman" w:cs="Times New Roman"/>
          <w:sz w:val="24"/>
          <w:szCs w:val="24"/>
        </w:rPr>
        <w:t>ku 2016/2017</w:t>
      </w:r>
      <w:r w:rsidR="005E045E" w:rsidRPr="00746A92">
        <w:rPr>
          <w:rFonts w:ascii="Times New Roman" w:hAnsi="Times New Roman" w:cs="Times New Roman"/>
          <w:sz w:val="24"/>
          <w:szCs w:val="24"/>
        </w:rPr>
        <w:t xml:space="preserve"> mali</w:t>
      </w:r>
      <w:r w:rsidRPr="00746A92">
        <w:rPr>
          <w:rFonts w:ascii="Times New Roman" w:hAnsi="Times New Roman" w:cs="Times New Roman"/>
          <w:sz w:val="24"/>
          <w:szCs w:val="24"/>
        </w:rPr>
        <w:t xml:space="preserve"> odloženú školskú dochádzku </w:t>
      </w:r>
      <w:r w:rsidR="00083807" w:rsidRPr="00746A92">
        <w:rPr>
          <w:rFonts w:ascii="Times New Roman" w:hAnsi="Times New Roman" w:cs="Times New Roman"/>
          <w:sz w:val="24"/>
          <w:szCs w:val="24"/>
        </w:rPr>
        <w:t>4</w:t>
      </w:r>
      <w:r w:rsidR="005E045E" w:rsidRPr="00746A92">
        <w:rPr>
          <w:rFonts w:ascii="Times New Roman" w:hAnsi="Times New Roman" w:cs="Times New Roman"/>
          <w:sz w:val="24"/>
          <w:szCs w:val="24"/>
        </w:rPr>
        <w:t xml:space="preserve"> deti</w:t>
      </w:r>
      <w:r w:rsidRPr="00746A92">
        <w:rPr>
          <w:rFonts w:ascii="Times New Roman" w:hAnsi="Times New Roman" w:cs="Times New Roman"/>
          <w:sz w:val="24"/>
          <w:szCs w:val="24"/>
        </w:rPr>
        <w:t>.</w:t>
      </w:r>
    </w:p>
    <w:p w:rsidR="004048F9" w:rsidRPr="00746A92" w:rsidRDefault="004048F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2F" w:rsidRPr="00746A92" w:rsidRDefault="00961C0D" w:rsidP="00746A92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Úroveň </w:t>
      </w:r>
      <w:proofErr w:type="spellStart"/>
      <w:r>
        <w:rPr>
          <w:rFonts w:ascii="Times New Roman" w:hAnsi="Times New Roman" w:cs="Times New Roman"/>
          <w:u w:val="single"/>
        </w:rPr>
        <w:t>výchovno</w:t>
      </w:r>
      <w:proofErr w:type="spellEnd"/>
      <w:r w:rsidR="00E4482F" w:rsidRPr="00746A92">
        <w:rPr>
          <w:rFonts w:ascii="Times New Roman" w:hAnsi="Times New Roman" w:cs="Times New Roman"/>
          <w:u w:val="single"/>
        </w:rPr>
        <w:t>–</w:t>
      </w:r>
      <w:r w:rsidR="00FB2C53">
        <w:rPr>
          <w:rFonts w:ascii="Times New Roman" w:hAnsi="Times New Roman" w:cs="Times New Roman"/>
          <w:u w:val="single"/>
        </w:rPr>
        <w:t>vzdelávacieho procesu</w:t>
      </w:r>
    </w:p>
    <w:p w:rsidR="004048F9" w:rsidRPr="00746A92" w:rsidRDefault="00961C0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Úroveň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E4482F" w:rsidRPr="00746A92">
        <w:rPr>
          <w:rFonts w:ascii="Times New Roman" w:hAnsi="Times New Roman" w:cs="Times New Roman"/>
          <w:sz w:val="24"/>
          <w:szCs w:val="24"/>
        </w:rPr>
        <w:t xml:space="preserve">–vzdelávacieho procesu bola ovplyvňovaná vnútornými faktormi. Vnútorné faktory tvorili osobnostný rozvoj dieťaťa, jeho </w:t>
      </w:r>
      <w:r>
        <w:rPr>
          <w:rFonts w:ascii="Times New Roman" w:hAnsi="Times New Roman" w:cs="Times New Roman"/>
          <w:sz w:val="24"/>
          <w:szCs w:val="24"/>
        </w:rPr>
        <w:t xml:space="preserve">kognitívna,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CF4E71" w:rsidRPr="00746A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emocionálna a percepčno-</w:t>
      </w:r>
      <w:r w:rsidR="00CF4E71" w:rsidRPr="00746A92">
        <w:rPr>
          <w:rFonts w:ascii="Times New Roman" w:hAnsi="Times New Roman" w:cs="Times New Roman"/>
          <w:sz w:val="24"/>
          <w:szCs w:val="24"/>
        </w:rPr>
        <w:t>motorická</w:t>
      </w:r>
      <w:r w:rsidR="00E4482F" w:rsidRPr="00746A92">
        <w:rPr>
          <w:rFonts w:ascii="Times New Roman" w:hAnsi="Times New Roman" w:cs="Times New Roman"/>
          <w:sz w:val="24"/>
          <w:szCs w:val="24"/>
        </w:rPr>
        <w:t xml:space="preserve"> oblasť, príroda, rodina, jej členovia, výchovný štýl, prístup učiteliek k dieťaťu, sociálna skupina vrstovníkov, materiálne vybavenie školy a ostatné výchovné a vzdelávacie inštitúcie v meste.</w:t>
      </w:r>
    </w:p>
    <w:p w:rsidR="0067278C" w:rsidRPr="00746A92" w:rsidRDefault="0067278C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2F" w:rsidRPr="00746A92" w:rsidRDefault="00E4482F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2F" w:rsidRPr="002C03E9" w:rsidRDefault="00E4482F" w:rsidP="002C03E9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  <w:b/>
          <w:bCs/>
        </w:rPr>
        <w:t>Zhodnotenie dosiahnutej úrovne osobnostného rozvoja detí</w:t>
      </w:r>
    </w:p>
    <w:p w:rsidR="00E4482F" w:rsidRPr="00746A92" w:rsidRDefault="00E4482F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82F" w:rsidRPr="00746A92" w:rsidRDefault="00E4482F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Zo začiatku šk</w:t>
      </w:r>
      <w:r w:rsidR="00FB2C53">
        <w:rPr>
          <w:rFonts w:ascii="Times New Roman" w:hAnsi="Times New Roman" w:cs="Times New Roman"/>
        </w:rPr>
        <w:t>olského</w:t>
      </w:r>
      <w:r w:rsidRPr="00746A92">
        <w:rPr>
          <w:rFonts w:ascii="Times New Roman" w:hAnsi="Times New Roman" w:cs="Times New Roman"/>
        </w:rPr>
        <w:t xml:space="preserve"> roka sa deti nedokázali samostatne vnútorne motivovať k poznávaniu. Postupne sa deti sústreďovali a to predovšetkým adekvátnou motiváciou, spoluprácou učiteliek a rodiny, vhodnou literatúrou. </w:t>
      </w:r>
    </w:p>
    <w:p w:rsidR="00E4482F" w:rsidRPr="00746A92" w:rsidRDefault="00745470" w:rsidP="00746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tvorivo</w:t>
      </w:r>
      <w:r w:rsidR="00E4482F" w:rsidRPr="00746A92">
        <w:rPr>
          <w:rFonts w:ascii="Times New Roman" w:hAnsi="Times New Roman" w:cs="Times New Roman"/>
        </w:rPr>
        <w:t xml:space="preserve">–humanistickej výchove sme dôraz kládli na rozvoj kognitívnych aj </w:t>
      </w:r>
      <w:proofErr w:type="spellStart"/>
      <w:r w:rsidR="00E4482F" w:rsidRPr="00746A92">
        <w:rPr>
          <w:rFonts w:ascii="Times New Roman" w:hAnsi="Times New Roman" w:cs="Times New Roman"/>
        </w:rPr>
        <w:t>nonkognitívnych</w:t>
      </w:r>
      <w:proofErr w:type="spellEnd"/>
      <w:r w:rsidR="00E4482F" w:rsidRPr="00746A92">
        <w:rPr>
          <w:rFonts w:ascii="Times New Roman" w:hAnsi="Times New Roman" w:cs="Times New Roman"/>
        </w:rPr>
        <w:t xml:space="preserve"> funkcií a procesov. Rozvoj týchto funkcií a procesov sa uskutočňoval v priebehu dňa</w:t>
      </w:r>
      <w:r w:rsidR="000E27B5" w:rsidRPr="00746A92">
        <w:rPr>
          <w:rFonts w:ascii="Times New Roman" w:hAnsi="Times New Roman" w:cs="Times New Roman"/>
        </w:rPr>
        <w:t xml:space="preserve"> v jednotlivých triedach podľa š</w:t>
      </w:r>
      <w:r w:rsidR="00E4482F" w:rsidRPr="00746A92">
        <w:rPr>
          <w:rFonts w:ascii="Times New Roman" w:hAnsi="Times New Roman" w:cs="Times New Roman"/>
        </w:rPr>
        <w:t xml:space="preserve">kolského vzdelávacieho programu, v pripravovaných týždenných témach, cieľoch, cieľových požiadavkách a úlohách. Tento rozvoj funkcií a procesov sa uskutočňoval najmä prostredníctvom riešenia každodenných, deťom blízkych problémov. Deti sme viedli k tomu aby boli zvedavé, aby mali radosť z poznávania, objavovania, bádania, experimentovania. Vo všetkých činnostiach sa dôraz kládol na deti, aby boli pri činnostiach samostatné a aktívne, aby sa dokázali na činnosti sústrediť, vnímať ich. </w:t>
      </w:r>
    </w:p>
    <w:p w:rsidR="0058601E" w:rsidRPr="0058601E" w:rsidRDefault="00E4482F" w:rsidP="0058601E">
      <w:pPr>
        <w:pStyle w:val="Default"/>
        <w:jc w:val="both"/>
        <w:rPr>
          <w:rFonts w:ascii="Times New Roman" w:eastAsia="Times New Roman" w:hAnsi="Times New Roman" w:cs="Times New Roman"/>
          <w:lang w:eastAsia="sk-SK"/>
        </w:rPr>
      </w:pPr>
      <w:r w:rsidRPr="00746A92">
        <w:rPr>
          <w:rFonts w:ascii="Times New Roman" w:hAnsi="Times New Roman" w:cs="Times New Roman"/>
        </w:rPr>
        <w:t xml:space="preserve">Hlavným prostriedkom rozvoja a kultivácie predškolského dieťaťa, obohacovaním jeho poznávania a sociálnej skúsenosti v MŠ je obsah </w:t>
      </w:r>
      <w:proofErr w:type="spellStart"/>
      <w:r w:rsidRPr="00746A92">
        <w:rPr>
          <w:rFonts w:ascii="Times New Roman" w:hAnsi="Times New Roman" w:cs="Times New Roman"/>
        </w:rPr>
        <w:t>predprimárneho</w:t>
      </w:r>
      <w:proofErr w:type="spellEnd"/>
      <w:r w:rsidRPr="00746A92">
        <w:rPr>
          <w:rFonts w:ascii="Times New Roman" w:hAnsi="Times New Roman" w:cs="Times New Roman"/>
        </w:rPr>
        <w:t xml:space="preserve"> vzdelávania. Štátny vzdelávací program pre materské školy formuje základný výber obsahu, ktorý musí byť povinne zakomponovaný do školského vzdelávacieho programu školy. Základný obsah </w:t>
      </w:r>
      <w:proofErr w:type="spellStart"/>
      <w:r w:rsidRPr="00746A92">
        <w:rPr>
          <w:rFonts w:ascii="Times New Roman" w:hAnsi="Times New Roman" w:cs="Times New Roman"/>
        </w:rPr>
        <w:lastRenderedPageBreak/>
        <w:t>predprimárneho</w:t>
      </w:r>
      <w:proofErr w:type="spellEnd"/>
      <w:r w:rsidRPr="00746A92">
        <w:rPr>
          <w:rFonts w:ascii="Times New Roman" w:hAnsi="Times New Roman" w:cs="Times New Roman"/>
        </w:rPr>
        <w:t xml:space="preserve"> vzdelávania je stanovený tak</w:t>
      </w:r>
      <w:r w:rsidR="000F6D77" w:rsidRPr="00746A92">
        <w:rPr>
          <w:rFonts w:ascii="Times New Roman" w:hAnsi="Times New Roman" w:cs="Times New Roman"/>
        </w:rPr>
        <w:t>, aby v nad</w:t>
      </w:r>
      <w:r w:rsidRPr="00746A92">
        <w:rPr>
          <w:rFonts w:ascii="Times New Roman" w:hAnsi="Times New Roman" w:cs="Times New Roman"/>
        </w:rPr>
        <w:t xml:space="preserve">väznosti na súčasné trendy vo vzdelávaní zodpovedal cieľom a zámerom </w:t>
      </w:r>
      <w:proofErr w:type="spellStart"/>
      <w:r w:rsidRPr="00746A92">
        <w:rPr>
          <w:rFonts w:ascii="Times New Roman" w:hAnsi="Times New Roman" w:cs="Times New Roman"/>
        </w:rPr>
        <w:t>predprimárneho</w:t>
      </w:r>
      <w:proofErr w:type="spellEnd"/>
      <w:r w:rsidRPr="00746A92">
        <w:rPr>
          <w:rFonts w:ascii="Times New Roman" w:hAnsi="Times New Roman" w:cs="Times New Roman"/>
        </w:rPr>
        <w:t xml:space="preserve"> vzdelávania a aby rešpektoval vek, predpoklady a skúsenosti dieťaťa predškolského veku, ich súčasné i budúce potreby a taktiež i prostredie a možnosti materskej školy. Tento obsah je štruktúrovaný do oblasti kognitívneho rozvoja, sociál</w:t>
      </w:r>
      <w:r w:rsidR="000F6D77" w:rsidRPr="00746A92">
        <w:rPr>
          <w:rFonts w:ascii="Times New Roman" w:hAnsi="Times New Roman" w:cs="Times New Roman"/>
        </w:rPr>
        <w:t>no-emocionálneho a </w:t>
      </w:r>
      <w:proofErr w:type="spellStart"/>
      <w:r w:rsidR="000F6D77" w:rsidRPr="00746A92">
        <w:rPr>
          <w:rFonts w:ascii="Times New Roman" w:hAnsi="Times New Roman" w:cs="Times New Roman"/>
        </w:rPr>
        <w:t>perceptuálno</w:t>
      </w:r>
      <w:proofErr w:type="spellEnd"/>
      <w:r w:rsidR="000F6D77" w:rsidRPr="00746A92">
        <w:rPr>
          <w:rFonts w:ascii="Times New Roman" w:hAnsi="Times New Roman" w:cs="Times New Roman"/>
        </w:rPr>
        <w:t>-</w:t>
      </w:r>
      <w:r w:rsidRPr="00746A92">
        <w:rPr>
          <w:rFonts w:ascii="Times New Roman" w:hAnsi="Times New Roman" w:cs="Times New Roman"/>
        </w:rPr>
        <w:t>motorického rozvoja, ktoré rešpektuje vývoj dieťaťa, jeho prirodzený život, zrenie i učenie. Tieto oblasti rozvoja sa dejú v prirodzených interakciách, do ktorých dieťa v rámci týchto vzťahov vstupuje, v ktorých žije, rozvíja sa a v</w:t>
      </w:r>
      <w:r w:rsidR="0058601E">
        <w:rPr>
          <w:rFonts w:ascii="Times New Roman" w:hAnsi="Times New Roman" w:cs="Times New Roman"/>
        </w:rPr>
        <w:t>yrastá, učí sa a tiež vzdeláva</w:t>
      </w:r>
      <w:r w:rsidR="002C03E9">
        <w:rPr>
          <w:rFonts w:ascii="Times New Roman" w:hAnsi="Times New Roman" w:cs="Times New Roman"/>
        </w:rPr>
        <w:t>. VVČ</w:t>
      </w:r>
      <w:r w:rsidR="0058601E">
        <w:rPr>
          <w:rFonts w:ascii="Times New Roman" w:hAnsi="Times New Roman" w:cs="Times New Roman"/>
        </w:rPr>
        <w:t xml:space="preserve"> sme v</w:t>
      </w:r>
      <w:r w:rsidR="0058601E" w:rsidRPr="0058601E">
        <w:rPr>
          <w:rFonts w:ascii="Times New Roman" w:eastAsia="Times New Roman" w:hAnsi="Times New Roman" w:cs="Times New Roman"/>
          <w:lang w:eastAsia="sk-SK"/>
        </w:rPr>
        <w:t>ymedz</w:t>
      </w:r>
      <w:r w:rsidR="0058601E">
        <w:rPr>
          <w:rFonts w:ascii="Times New Roman" w:eastAsia="Times New Roman" w:hAnsi="Times New Roman" w:cs="Times New Roman"/>
          <w:lang w:eastAsia="sk-SK"/>
        </w:rPr>
        <w:t xml:space="preserve">ovali </w:t>
      </w:r>
      <w:r w:rsidR="0058601E" w:rsidRPr="0058601E">
        <w:rPr>
          <w:rFonts w:ascii="Times New Roman" w:eastAsia="Times New Roman" w:hAnsi="Times New Roman" w:cs="Times New Roman"/>
          <w:lang w:eastAsia="sk-SK"/>
        </w:rPr>
        <w:t>v</w:t>
      </w:r>
      <w:r w:rsidR="0058601E">
        <w:rPr>
          <w:rFonts w:ascii="Times New Roman" w:eastAsia="Times New Roman" w:hAnsi="Times New Roman" w:cs="Times New Roman"/>
          <w:lang w:eastAsia="sk-SK"/>
        </w:rPr>
        <w:t> </w:t>
      </w:r>
      <w:r w:rsidR="0058601E" w:rsidRPr="0058601E">
        <w:rPr>
          <w:rFonts w:ascii="Times New Roman" w:eastAsia="Times New Roman" w:hAnsi="Times New Roman" w:cs="Times New Roman"/>
          <w:lang w:eastAsia="sk-SK"/>
        </w:rPr>
        <w:t>nasledujúcich</w:t>
      </w:r>
      <w:r w:rsidR="0058601E">
        <w:rPr>
          <w:rFonts w:ascii="Times New Roman" w:eastAsia="Times New Roman" w:hAnsi="Times New Roman" w:cs="Times New Roman"/>
          <w:lang w:eastAsia="sk-SK"/>
        </w:rPr>
        <w:t xml:space="preserve"> </w:t>
      </w:r>
      <w:r w:rsidR="0058601E" w:rsidRPr="0058601E">
        <w:rPr>
          <w:rFonts w:ascii="Times New Roman" w:eastAsia="Times New Roman" w:hAnsi="Times New Roman" w:cs="Times New Roman"/>
          <w:lang w:eastAsia="sk-SK"/>
        </w:rPr>
        <w:t>vzdelávacích oblastiach</w:t>
      </w:r>
      <w:r w:rsidR="0058601E">
        <w:rPr>
          <w:rFonts w:ascii="Times New Roman" w:eastAsia="Times New Roman" w:hAnsi="Times New Roman" w:cs="Times New Roman"/>
          <w:lang w:eastAsia="sk-SK"/>
        </w:rPr>
        <w:t>:</w:t>
      </w:r>
    </w:p>
    <w:p w:rsidR="0058601E" w:rsidRPr="0058601E" w:rsidRDefault="0058601E" w:rsidP="00C87831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Jazyk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</w:t>
      </w:r>
    </w:p>
    <w:p w:rsidR="0058601E" w:rsidRPr="0058601E" w:rsidRDefault="0058601E" w:rsidP="00D42BD4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a práca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informáciami</w:t>
      </w:r>
    </w:p>
    <w:p w:rsidR="0058601E" w:rsidRPr="0058601E" w:rsidRDefault="0058601E" w:rsidP="00A74D00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príroda</w:t>
      </w:r>
    </w:p>
    <w:p w:rsidR="0058601E" w:rsidRPr="0058601E" w:rsidRDefault="0058601E" w:rsidP="00B73876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spoločnosť</w:t>
      </w:r>
    </w:p>
    <w:p w:rsidR="0058601E" w:rsidRDefault="0058601E" w:rsidP="005860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svet práce</w:t>
      </w:r>
    </w:p>
    <w:p w:rsidR="0058601E" w:rsidRPr="0058601E" w:rsidRDefault="0058601E" w:rsidP="005860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Umenie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kultúra</w:t>
      </w:r>
    </w:p>
    <w:p w:rsidR="0058601E" w:rsidRPr="0058601E" w:rsidRDefault="0058601E" w:rsidP="001072CF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8601E">
        <w:rPr>
          <w:rFonts w:ascii="Times New Roman" w:eastAsia="Times New Roman" w:hAnsi="Times New Roman" w:cs="Times New Roman"/>
          <w:sz w:val="24"/>
          <w:szCs w:val="24"/>
          <w:lang w:eastAsia="sk-SK"/>
        </w:rPr>
        <w:t>pohyb</w:t>
      </w:r>
    </w:p>
    <w:p w:rsidR="0067278C" w:rsidRPr="00746A92" w:rsidRDefault="0067278C" w:rsidP="00746A92">
      <w:pPr>
        <w:pStyle w:val="Default"/>
        <w:jc w:val="both"/>
        <w:rPr>
          <w:rFonts w:ascii="Times New Roman" w:hAnsi="Times New Roman" w:cs="Times New Roman"/>
          <w:b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Psycho</w:t>
      </w:r>
      <w:proofErr w:type="spellEnd"/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–motorické kompetencie</w:t>
      </w:r>
    </w:p>
    <w:p w:rsidR="002C03E9" w:rsidRPr="00B91316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Grafomotorickú</w:t>
      </w:r>
      <w:proofErr w:type="spellEnd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gramotnosť 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zvíjali </w:t>
      </w:r>
      <w:r w:rsidR="008B25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pracovných zošitoch (staršie a stredné odd.), vo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výtvarných a pracovných činnostiach,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pri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kreslení na interaktívnu tabuľu. Väčšina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predškolákov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dodržiavať správny sklon papiera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správne držanie grafického materiálu a vyvíjať primeranú intenzitu tlaku na podložku. Všetky deti radi kreslia, maľujú, strihajú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modelujú. 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sa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pohy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bovať okolo osi vlastného tela, udržiavať rovnováhu,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kontrolovať svalové napätie a dýchanie. Veľmi dobre zvládajú skákanie do diaľky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 miesta. Využívajú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pohyb rôzne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náradie a náčinie.  M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otoriku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 rozvíjajú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prekonávaní prírodných a umelých prekážok. Napodobňu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pohyb v rôznych podmienkach, uplatňujú tanečné prvky a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zvládajú základné </w:t>
      </w:r>
      <w:proofErr w:type="spellStart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lokomočné</w:t>
      </w:r>
      <w:proofErr w:type="spellEnd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pohyby.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pohybových činnost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iach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 správne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reagova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zmenu tempa hudobného sprievodu,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stvárniť detské piesne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dramatickými výrazovými prostriedkami.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Zvládnu turistickú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vychádzku do blízkeho okolia s prekonávaním prekážok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každom ročnom období. V zime zvládajú 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chôdz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snehu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kĺzanie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kopci. Športové aktivity sú u nich veľmi obľúbené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Dokážu liezť v podpore </w:t>
      </w:r>
      <w:proofErr w:type="spellStart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>drepmo</w:t>
      </w:r>
      <w:proofErr w:type="spellEnd"/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zvýšenej rovine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podpore vzad s príťažou.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vedia správať</w:t>
      </w:r>
      <w:r w:rsidRPr="00B913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ohľaduplne 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svojmu zdraviu a zdraviu iných. 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NEDOSTATKY : 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deti nesedia správne pri kreslení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nesprávne držia</w:t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grafického</w:t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materiálu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 orientovať sa v priestore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ľavo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>pravo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nedokonalé kreslenie postavy</w:t>
      </w:r>
    </w:p>
    <w:p w:rsidR="002C03E9" w:rsidRPr="00AD4C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nezvládanie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obliekania sa a </w:t>
      </w:r>
      <w:r w:rsidRPr="00AD4CC3">
        <w:rPr>
          <w:rFonts w:ascii="Times New Roman" w:eastAsia="Times New Roman" w:hAnsi="Times New Roman" w:cs="Times New Roman"/>
          <w:sz w:val="24"/>
          <w:szCs w:val="24"/>
          <w:lang w:eastAsia="sk-SK"/>
        </w:rPr>
        <w:t>zaväzovania šnúrok</w:t>
      </w:r>
    </w:p>
    <w:p w:rsidR="002C03E9" w:rsidRDefault="002C03E9" w:rsidP="002C03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2C03E9" w:rsidRPr="002C03E9" w:rsidRDefault="002C03E9" w:rsidP="002C0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Osobnostné kompetencie</w:t>
      </w:r>
    </w:p>
    <w:p w:rsidR="002C03E9" w:rsidRPr="00656D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 komu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nikovať o svojich emóciách.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hudobno</w:t>
      </w:r>
      <w:proofErr w:type="spellEnd"/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–dramatických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ách si utvárali sebaistotu, sebavedomie, čo si upevňovali vystupovaním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verejnosti.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Vedia, že nemajú nadväzovať kontakt s neznámymi osobami. Deti si uvedomujú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identitu,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ujú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vlastnú jedinečnosť.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 veľmi tvorivé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hre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rôznych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činnostiach. Vedia vyjadriť elementárne hodnotiace postoje k správaniu iných a prejaviť vzťah k sebe a iným.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Hodnotia aj správanie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postáv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príbehov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rozprávok, ako i reálne situácie. V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edia vyjadriť svoje pocity a zážitky,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 veľmi komunikatívne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Majú radi rôzne hry,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najmä naháňačk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 a pohybové hry, pri ktorých prejavujú obrovskú radosť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nažia sa dodržiavať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ravidlá hier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vzájomnú spoluprácu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Oboznámili sa s privolaním prvej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 v krízových situáciách,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tel. číslami,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seba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ostatných.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Zúčastnili sa na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prípravách osláv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Vianoc,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Dňa matiek, Veľ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kej noci, ...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okolí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MŠ pozorovali a opisovali prácu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ľudí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zaujímali sa o dianie v rodine a o postoje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členom rodiny.</w:t>
      </w:r>
    </w:p>
    <w:p w:rsidR="002C03E9" w:rsidRPr="00656D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</w:t>
      </w:r>
    </w:p>
    <w:p w:rsidR="002C03E9" w:rsidRPr="00656D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problémy pri riešení konfliktov</w:t>
      </w:r>
    </w:p>
    <w:p w:rsidR="002C03E9" w:rsidRPr="00656D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6D8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bezohľadnosť voči iným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Sociálne kompetencie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poločne si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lánujú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hru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, komunikujú o hre a organizujú ju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adi pracujú vo dvojiciach,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aj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skupinách.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 v hrách a činnostiach zotrvať a dokončiť ich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. Vytvárali pekné celky z lega a iných stavebníc a radi skladali puzzl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. Zhotovo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vali rôzne výtvory z odpadového, prírodného a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pracovného materiálu.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správať empaticky k svojmu okoliu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vnímať čaro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prírody a pozerať na svet aj očami druhých.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Poznávali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domin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svojho bydliska. Väčšina detí sa správa podľa spoločenských pravidiel a noriem a vedia ich aj uplatňovať. Pravidl</w:t>
      </w:r>
      <w:r w:rsidR="001330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cestnej premávky poznajú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dobre a vedia ich aj prakticky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vať,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vychádzkach vy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užívali reflexné vesty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stopterčik</w:t>
      </w:r>
      <w:proofErr w:type="spellEnd"/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vedia pomenovať dopravné značky.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Veľkú radosť majú z pomo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 druhým, dokážu sa rozdeliť, aj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niekoho obdarovať. Dokáž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požiadať o pomoc a poďakovať, vedia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sa navzájom podpor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iť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Vedia si upratať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sebe. </w:t>
      </w:r>
    </w:p>
    <w:p w:rsidR="002C03E9" w:rsidRPr="009404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</w:t>
      </w:r>
    </w:p>
    <w:p w:rsidR="002C03E9" w:rsidRPr="009404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neprispôsobenie sa sk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upine v hre </w:t>
      </w:r>
    </w:p>
    <w:p w:rsidR="002C03E9" w:rsidRPr="0094048D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4048D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časté usmerňovanie v správaní sa podľa spoločenských pravidiel</w:t>
      </w:r>
    </w:p>
    <w:p w:rsidR="002C03E9" w:rsidRDefault="002C03E9" w:rsidP="002C03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Komunikatívne kompetencie</w:t>
      </w:r>
    </w:p>
    <w:p w:rsidR="002C03E9" w:rsidRPr="00A23A4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redčitateľsk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proofErr w:type="spellEnd"/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uplatňovali pri 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hrách na rozvoj reči, tvorbe pravidiel,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čít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aní obrázkového listu, pri čítaní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rôznych textov a skladaní,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vytlieskávaní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slabík 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porovnávaní slov podľa prvých písmen.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starších oddeleniach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poznajú </w:t>
      </w:r>
      <w:r w:rsidR="001330A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písmená abecedy, niektor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si vedia napísať svoje meno. 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Dokážu otvor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ene komunikovať, viesť monológ a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nadviazať dialóg.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Upevňovali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aktívnu i pasívnu slovnú zásobu.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očúvali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rozprávky a príbehy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gramopl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atní a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M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yšlienky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názory dokážu vyjadriť vzhľadom na obsaho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 kontext. Dokážu reprodukovať aj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dlhšie texty.  </w:t>
      </w:r>
    </w:p>
    <w:p w:rsidR="002C03E9" w:rsidRPr="00A23A4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</w:t>
      </w:r>
    </w:p>
    <w:p w:rsidR="002C03E9" w:rsidRPr="00A23A4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>nesmel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 vyjadrovanie</w:t>
      </w:r>
      <w:r w:rsidRPr="00A2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samostatnom rečovom prejave </w:t>
      </w:r>
    </w:p>
    <w:p w:rsidR="002C03E9" w:rsidRDefault="002C03E9" w:rsidP="002C03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Kognitívne kompetencie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využívajú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farebnú rozma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nitosť vo výtvarných produktoch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Vedia zhodnotiť čo je pekné alebo škaredé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. Deti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 s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chopnosti objaviť súvislosti medzi jednotlivými informáciami a vyhľadávajú tie, ktoré sú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nápomocné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riešení problému.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Dokážu sa orientovať 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časových vzťahoch v spojení s činnosťami, ktoré sa k nim viažu.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vzdelávaní sa oboznamovali s počítačom a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ovali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interaktívnou tabuľou, s ktorou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pracujú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radi a dobre.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roblémové úlohy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ako je priraďovanie čísel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počtu deti</w:t>
      </w:r>
      <w:r w:rsidRPr="001426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zvládajú. Matematické myslenie dokážu uplatniť pri určovaní rovnakého a rozdielneho množstva prvkov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predmetov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Vedia napočítať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10, niektoré deti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ako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20.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Dokážu porovnať podobnosti a rozdiely javov a predmetov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okolí. Určia ich tvar, farbu a 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veľkosť. Uplatňujú kritické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myslenie pri zaujímaní postojov k domovu, k zvieracej ríši, pri hodnotení charakterových vlastností ľudí. Rozlišujú prírodné javy ovplyvnené počasím. Pri riešení problémov uplatňujú vlastné predstavy. Vedia skladať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rozstrihané obrázky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vytvoriť rôzne obrazce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Experimentovali a r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iešili úlohy pokusom a odstraňovali chyby.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C03E9" w:rsidRPr="000229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</w:t>
      </w:r>
    </w:p>
    <w:p w:rsidR="002C03E9" w:rsidRPr="000229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nesprávne pomenovanie</w:t>
      </w: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priestorových a rovinných geometrických tvarov</w:t>
      </w:r>
    </w:p>
    <w:p w:rsidR="002C03E9" w:rsidRPr="000229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nesprávne poradie pri počítaní</w:t>
      </w:r>
    </w:p>
    <w:p w:rsidR="002C03E9" w:rsidRPr="000229C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29C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problém pri rozlišovaní farieb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Učebné kompetencie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Dokázali ro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zlišovali znaky ročných období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vymenovať dni v týždni, opísali prírodné javy ovplyvnené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počasím.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ískané poznatky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okážu aplikovať v aktivitách pri zobrazovaní ľudskej postavy. Deti sú zvedavé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chcú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spoznáva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nové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veci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Zapájali sa do hrania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bábkových divadielo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 Dokážu použiť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primerané pojmy, znaky a symboly, poznajú dopravné značky a štátne symboly.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kúmali povrch predmetov a experimentovali s vlastnosťami farieb. Uplatňujú návyky starostlivosti o prírodu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U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či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spon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tánne aj zámerne.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Rozlišujú zložky živej a neživej prírody. Prejavujú aktivitu v skupinovom aj individuálnom učení. Radi stvárňovali detské piesne dramatickými výrazovými prostriedkami. Výborne zvládali aj analyticko-syntetické činnosti so slovami. Zvládajú učeni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detských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piesni. P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oužíva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 rôzne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iky p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ri kreslení, modelovaní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maľovaní.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 maľujú a zobrazujú danú tému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. Poznajú názvy základných polôh, postojov a pohybov. Vedia pomenovať a rozoznať farby na obklopujúcich reáliách.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S učebnými pomôckami pracujú radi, používajú rôznorodý grafický materiál, detské hudobné nástroje, rôzne makety, PC, interaktívnu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abuľu a iné. D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okážu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 dlho sústred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iť na hru a výchovno-vzdelávaciu činnosť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výchovno-vzdelávacej činnosti pracovali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pracovných zošitoch z matematickej oblasti, poznávacej, </w:t>
      </w:r>
      <w:proofErr w:type="spellStart"/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grafomotorickej</w:t>
      </w:r>
      <w:proofErr w:type="spellEnd"/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Radi počúvali detské skladby. </w:t>
      </w:r>
    </w:p>
    <w:p w:rsidR="002C03E9" w:rsidRPr="005A4C03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 :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potrebná pomoc učiteľky pri niektorých činnostiach</w:t>
      </w:r>
    </w:p>
    <w:p w:rsidR="002C03E9" w:rsidRPr="00C228E2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C03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nedostatočná sústredenosť na činnosť</w:t>
      </w:r>
    </w:p>
    <w:p w:rsidR="002C03E9" w:rsidRDefault="002C03E9" w:rsidP="002C03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2C03E9" w:rsidRP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03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Informačné kompetencie</w:t>
      </w:r>
    </w:p>
    <w:p w:rsidR="002C03E9" w:rsidRPr="007A7715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Veľmi radi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pracovali s encyklopédiami, časopismi a knihami, kde 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vyhľadávali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rôzne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Využívali rôzne zdroje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informácií. Pracovali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interaktívnou tabuľou a digitálnou hračkou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Niektoré d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>eti majú veľmi dobrý všeobecný prehľad.</w:t>
      </w:r>
    </w:p>
    <w:p w:rsidR="002C03E9" w:rsidRPr="007A7715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>ODPORÚČANIA :</w:t>
      </w:r>
    </w:p>
    <w:p w:rsidR="002C03E9" w:rsidRDefault="002C03E9" w:rsidP="002C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deťom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ponúkať 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stále nové materiály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rozširovani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A7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informačných kompetencií</w:t>
      </w:r>
    </w:p>
    <w:p w:rsidR="00FB2C53" w:rsidRDefault="00FB2C53" w:rsidP="00746A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sk-SK"/>
        </w:rPr>
      </w:pPr>
    </w:p>
    <w:p w:rsidR="008447FA" w:rsidRPr="00746A92" w:rsidRDefault="008447FA" w:rsidP="00FB2C5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  <w:b/>
          <w:bCs/>
        </w:rPr>
        <w:t>Zhodnotenie úrov</w:t>
      </w:r>
      <w:r w:rsidR="008F32DD" w:rsidRPr="00746A92">
        <w:rPr>
          <w:rFonts w:ascii="Times New Roman" w:hAnsi="Times New Roman" w:cs="Times New Roman"/>
          <w:b/>
          <w:bCs/>
        </w:rPr>
        <w:t>ne pedagogickej práce učiteliek</w:t>
      </w:r>
      <w:r w:rsidRPr="00746A92">
        <w:rPr>
          <w:rFonts w:ascii="Times New Roman" w:hAnsi="Times New Roman" w:cs="Times New Roman"/>
          <w:b/>
          <w:bCs/>
        </w:rPr>
        <w:t xml:space="preserve">: </w:t>
      </w:r>
    </w:p>
    <w:p w:rsidR="008447FA" w:rsidRPr="00746A92" w:rsidRDefault="008447FA" w:rsidP="00746A92">
      <w:pPr>
        <w:pStyle w:val="Default"/>
        <w:jc w:val="both"/>
        <w:rPr>
          <w:rFonts w:ascii="Times New Roman" w:hAnsi="Times New Roman" w:cs="Times New Roman"/>
        </w:rPr>
      </w:pPr>
    </w:p>
    <w:p w:rsidR="008447FA" w:rsidRPr="00746A92" w:rsidRDefault="008447FA" w:rsidP="00746A92">
      <w:pPr>
        <w:pStyle w:val="Default"/>
        <w:jc w:val="both"/>
        <w:rPr>
          <w:rFonts w:ascii="Times New Roman" w:hAnsi="Times New Roman" w:cs="Times New Roman"/>
          <w:i/>
        </w:rPr>
      </w:pPr>
      <w:r w:rsidRPr="00746A92">
        <w:rPr>
          <w:rFonts w:ascii="Times New Roman" w:hAnsi="Times New Roman" w:cs="Times New Roman"/>
          <w:i/>
        </w:rPr>
        <w:t xml:space="preserve">Úroveň pedagogickej práce učiteliek spočívala: </w:t>
      </w:r>
    </w:p>
    <w:p w:rsidR="004A715D" w:rsidRPr="00746A92" w:rsidRDefault="004A715D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 xml:space="preserve">• ukončenie adaptačného vzdelávania začínajúcej učiteľky </w:t>
      </w:r>
    </w:p>
    <w:p w:rsidR="008447FA" w:rsidRPr="00746A92" w:rsidRDefault="008447FA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 vo</w:t>
      </w:r>
      <w:r w:rsidR="003067D3">
        <w:rPr>
          <w:rFonts w:ascii="Times New Roman" w:hAnsi="Times New Roman" w:cs="Times New Roman"/>
        </w:rPr>
        <w:t xml:space="preserve"> </w:t>
      </w:r>
      <w:proofErr w:type="spellStart"/>
      <w:r w:rsidR="003067D3">
        <w:rPr>
          <w:rFonts w:ascii="Times New Roman" w:hAnsi="Times New Roman" w:cs="Times New Roman"/>
        </w:rPr>
        <w:t>výchovno</w:t>
      </w:r>
      <w:proofErr w:type="spellEnd"/>
      <w:r w:rsidR="003067D3">
        <w:rPr>
          <w:rFonts w:ascii="Times New Roman" w:hAnsi="Times New Roman" w:cs="Times New Roman"/>
        </w:rPr>
        <w:t>–</w:t>
      </w:r>
      <w:r w:rsidR="008F32DD" w:rsidRPr="00746A92">
        <w:rPr>
          <w:rFonts w:ascii="Times New Roman" w:hAnsi="Times New Roman" w:cs="Times New Roman"/>
        </w:rPr>
        <w:t>vzdelávacom procese</w:t>
      </w:r>
    </w:p>
    <w:p w:rsidR="008447FA" w:rsidRPr="00746A92" w:rsidRDefault="008F32DD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 v plánovaní</w:t>
      </w:r>
    </w:p>
    <w:p w:rsidR="008447FA" w:rsidRPr="00746A92" w:rsidRDefault="00D63AFF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 v sebavzdelávaní sa</w:t>
      </w:r>
    </w:p>
    <w:p w:rsidR="008447FA" w:rsidRPr="00746A92" w:rsidRDefault="008F32DD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 v uplatňovaní tvorivosti</w:t>
      </w:r>
      <w:r w:rsidR="008447FA" w:rsidRPr="00746A92">
        <w:rPr>
          <w:rFonts w:ascii="Times New Roman" w:hAnsi="Times New Roman" w:cs="Times New Roman"/>
        </w:rPr>
        <w:t xml:space="preserve"> </w:t>
      </w:r>
    </w:p>
    <w:p w:rsidR="001330A1" w:rsidRPr="00746A92" w:rsidRDefault="008447FA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 v plnen</w:t>
      </w:r>
      <w:r w:rsidR="003067D3">
        <w:rPr>
          <w:rFonts w:ascii="Times New Roman" w:hAnsi="Times New Roman" w:cs="Times New Roman"/>
        </w:rPr>
        <w:t>í odporúčaní školského roka 2015</w:t>
      </w:r>
      <w:r w:rsidR="00B02696" w:rsidRPr="00746A92">
        <w:rPr>
          <w:rFonts w:ascii="Times New Roman" w:hAnsi="Times New Roman" w:cs="Times New Roman"/>
        </w:rPr>
        <w:t>/201</w:t>
      </w:r>
      <w:r w:rsidR="003067D3">
        <w:rPr>
          <w:rFonts w:ascii="Times New Roman" w:hAnsi="Times New Roman" w:cs="Times New Roman"/>
        </w:rPr>
        <w:t>6</w:t>
      </w:r>
    </w:p>
    <w:p w:rsidR="008447FA" w:rsidRPr="00746A92" w:rsidRDefault="008447FA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</w:t>
      </w:r>
      <w:r w:rsidR="003067D3">
        <w:rPr>
          <w:rFonts w:ascii="Times New Roman" w:hAnsi="Times New Roman" w:cs="Times New Roman"/>
        </w:rPr>
        <w:t xml:space="preserve"> zvolenie vhodných tém (</w:t>
      </w:r>
      <w:r w:rsidR="00D63AFF" w:rsidRPr="00746A92">
        <w:rPr>
          <w:rFonts w:ascii="Times New Roman" w:hAnsi="Times New Roman" w:cs="Times New Roman"/>
        </w:rPr>
        <w:t>podľa š</w:t>
      </w:r>
      <w:r w:rsidRPr="00746A92">
        <w:rPr>
          <w:rFonts w:ascii="Times New Roman" w:hAnsi="Times New Roman" w:cs="Times New Roman"/>
        </w:rPr>
        <w:t>kolského vzdelávacieho programu, aktuálnosti, požiadaviek rodičov a prostredia školy</w:t>
      </w:r>
      <w:r w:rsidR="003067D3">
        <w:rPr>
          <w:rFonts w:ascii="Times New Roman" w:hAnsi="Times New Roman" w:cs="Times New Roman"/>
        </w:rPr>
        <w:t>)</w:t>
      </w:r>
      <w:r w:rsidRPr="00746A92">
        <w:rPr>
          <w:rFonts w:ascii="Times New Roman" w:hAnsi="Times New Roman" w:cs="Times New Roman"/>
        </w:rPr>
        <w:t xml:space="preserve"> </w:t>
      </w:r>
    </w:p>
    <w:p w:rsidR="008447FA" w:rsidRPr="00746A92" w:rsidRDefault="00906C41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•</w:t>
      </w:r>
      <w:r w:rsidR="001330A1">
        <w:rPr>
          <w:rFonts w:ascii="Times New Roman" w:hAnsi="Times New Roman" w:cs="Times New Roman"/>
        </w:rPr>
        <w:t xml:space="preserve"> v stanovení</w:t>
      </w:r>
      <w:r w:rsidRPr="00746A92">
        <w:rPr>
          <w:rFonts w:ascii="Times New Roman" w:hAnsi="Times New Roman" w:cs="Times New Roman"/>
        </w:rPr>
        <w:t xml:space="preserve"> cieľov  </w:t>
      </w:r>
    </w:p>
    <w:p w:rsidR="008447FA" w:rsidRPr="00746A92" w:rsidRDefault="008447FA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>Učiteľky sa pravidelne zúčastňovali peda</w:t>
      </w:r>
      <w:r w:rsidR="0015770E" w:rsidRPr="00746A92">
        <w:rPr>
          <w:rFonts w:ascii="Times New Roman" w:hAnsi="Times New Roman" w:cs="Times New Roman"/>
          <w:sz w:val="24"/>
          <w:szCs w:val="24"/>
        </w:rPr>
        <w:t>gogických porád a</w:t>
      </w:r>
      <w:r w:rsidR="001330A1">
        <w:rPr>
          <w:rFonts w:ascii="Times New Roman" w:hAnsi="Times New Roman" w:cs="Times New Roman"/>
          <w:sz w:val="24"/>
          <w:szCs w:val="24"/>
        </w:rPr>
        <w:t xml:space="preserve"> zasadnutí </w:t>
      </w:r>
      <w:r w:rsidR="0015770E" w:rsidRPr="00746A92">
        <w:rPr>
          <w:rFonts w:ascii="Times New Roman" w:hAnsi="Times New Roman" w:cs="Times New Roman"/>
          <w:sz w:val="24"/>
          <w:szCs w:val="24"/>
        </w:rPr>
        <w:t>MZ. Zasad</w:t>
      </w:r>
      <w:r w:rsidRPr="00746A92">
        <w:rPr>
          <w:rFonts w:ascii="Times New Roman" w:hAnsi="Times New Roman" w:cs="Times New Roman"/>
          <w:sz w:val="24"/>
          <w:szCs w:val="24"/>
        </w:rPr>
        <w:t>n</w:t>
      </w:r>
      <w:r w:rsidR="0015770E" w:rsidRPr="00746A92">
        <w:rPr>
          <w:rFonts w:ascii="Times New Roman" w:hAnsi="Times New Roman" w:cs="Times New Roman"/>
          <w:sz w:val="24"/>
          <w:szCs w:val="24"/>
        </w:rPr>
        <w:t>ut</w:t>
      </w:r>
      <w:r w:rsidRPr="00746A92">
        <w:rPr>
          <w:rFonts w:ascii="Times New Roman" w:hAnsi="Times New Roman" w:cs="Times New Roman"/>
          <w:sz w:val="24"/>
          <w:szCs w:val="24"/>
        </w:rPr>
        <w:t>ia mali vo svojom programe obsahovo zahrnuté aj štúdium odbo</w:t>
      </w:r>
      <w:r w:rsidR="001330A1">
        <w:rPr>
          <w:rFonts w:ascii="Times New Roman" w:hAnsi="Times New Roman" w:cs="Times New Roman"/>
          <w:sz w:val="24"/>
          <w:szCs w:val="24"/>
        </w:rPr>
        <w:t xml:space="preserve">rnej literatúry. Na </w:t>
      </w:r>
      <w:r w:rsidRPr="00746A92">
        <w:rPr>
          <w:rFonts w:ascii="Times New Roman" w:hAnsi="Times New Roman" w:cs="Times New Roman"/>
          <w:sz w:val="24"/>
          <w:szCs w:val="24"/>
        </w:rPr>
        <w:t>poradách rozoberali preštudovanú litera</w:t>
      </w:r>
      <w:r w:rsidR="001330A1">
        <w:rPr>
          <w:rFonts w:ascii="Times New Roman" w:hAnsi="Times New Roman" w:cs="Times New Roman"/>
          <w:sz w:val="24"/>
          <w:szCs w:val="24"/>
        </w:rPr>
        <w:t xml:space="preserve">túru. </w:t>
      </w:r>
    </w:p>
    <w:p w:rsidR="008447FA" w:rsidRPr="001330A1" w:rsidRDefault="008447FA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92">
        <w:rPr>
          <w:rFonts w:ascii="Times New Roman" w:hAnsi="Times New Roman" w:cs="Times New Roman"/>
          <w:color w:val="000000"/>
          <w:sz w:val="24"/>
          <w:szCs w:val="24"/>
        </w:rPr>
        <w:t xml:space="preserve">• v uplatňovaní tvorivosti výchovno-vzdelávacia činnosť bola zameraná na tvorivú </w:t>
      </w:r>
      <w:proofErr w:type="spellStart"/>
      <w:r w:rsidRPr="00746A92">
        <w:rPr>
          <w:rFonts w:ascii="Times New Roman" w:hAnsi="Times New Roman" w:cs="Times New Roman"/>
          <w:color w:val="000000"/>
          <w:sz w:val="24"/>
          <w:szCs w:val="24"/>
        </w:rPr>
        <w:t>dramatiku</w:t>
      </w:r>
      <w:proofErr w:type="spellEnd"/>
      <w:r w:rsidRPr="00746A92">
        <w:rPr>
          <w:rFonts w:ascii="Times New Roman" w:hAnsi="Times New Roman" w:cs="Times New Roman"/>
          <w:color w:val="000000"/>
          <w:sz w:val="24"/>
          <w:szCs w:val="24"/>
        </w:rPr>
        <w:t xml:space="preserve"> s využívaním prvkov tvorivej </w:t>
      </w:r>
      <w:proofErr w:type="spellStart"/>
      <w:r w:rsidRPr="00746A92">
        <w:rPr>
          <w:rFonts w:ascii="Times New Roman" w:hAnsi="Times New Roman" w:cs="Times New Roman"/>
          <w:color w:val="000000"/>
          <w:sz w:val="24"/>
          <w:szCs w:val="24"/>
        </w:rPr>
        <w:t>dramatiky</w:t>
      </w:r>
      <w:proofErr w:type="spellEnd"/>
      <w:r w:rsidRPr="00746A92">
        <w:rPr>
          <w:rFonts w:ascii="Times New Roman" w:hAnsi="Times New Roman" w:cs="Times New Roman"/>
          <w:color w:val="000000"/>
          <w:sz w:val="24"/>
          <w:szCs w:val="24"/>
        </w:rPr>
        <w:t>, dramatizácie, bábkových divadiel. Pri práci sa využívali aj svojpomocné pomôck</w:t>
      </w:r>
      <w:r w:rsidR="00935C15">
        <w:rPr>
          <w:rFonts w:ascii="Times New Roman" w:hAnsi="Times New Roman" w:cs="Times New Roman"/>
          <w:color w:val="000000"/>
          <w:sz w:val="24"/>
          <w:szCs w:val="24"/>
        </w:rPr>
        <w:t>y zhotovené z rôzneho materiálu</w:t>
      </w:r>
      <w:r w:rsidRPr="00746A92">
        <w:rPr>
          <w:rFonts w:ascii="Times New Roman" w:hAnsi="Times New Roman" w:cs="Times New Roman"/>
          <w:color w:val="000000"/>
          <w:sz w:val="24"/>
          <w:szCs w:val="24"/>
        </w:rPr>
        <w:t>, výstavy v triedach, na chodbách</w:t>
      </w:r>
      <w:r w:rsidR="00935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7FA" w:rsidRDefault="008447FA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E7" w:rsidRDefault="00C274E7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4E7" w:rsidRPr="00746A92" w:rsidRDefault="00C274E7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7FA" w:rsidRPr="00746A92" w:rsidRDefault="008447FA" w:rsidP="00746A9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746A92">
        <w:rPr>
          <w:rFonts w:ascii="Times New Roman" w:hAnsi="Times New Roman" w:cs="Times New Roman"/>
          <w:b/>
          <w:bCs/>
        </w:rPr>
        <w:lastRenderedPageBreak/>
        <w:t xml:space="preserve">Zhodnotenie výsledkov riadiacej práce: </w:t>
      </w:r>
    </w:p>
    <w:p w:rsidR="008447FA" w:rsidRPr="00746A92" w:rsidRDefault="008447FA" w:rsidP="00746A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447FA" w:rsidRPr="00746A92" w:rsidRDefault="008447FA" w:rsidP="00746A92">
      <w:pPr>
        <w:pStyle w:val="Default"/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 xml:space="preserve">Materská škola pracovala podľa vypracovanej dlhodobej koncepcie a jej zamerania. Koncepčný zámer bol pravidelne </w:t>
      </w:r>
      <w:proofErr w:type="spellStart"/>
      <w:r w:rsidRPr="00746A92">
        <w:rPr>
          <w:rFonts w:ascii="Times New Roman" w:hAnsi="Times New Roman" w:cs="Times New Roman"/>
        </w:rPr>
        <w:t>prejednávaný</w:t>
      </w:r>
      <w:proofErr w:type="spellEnd"/>
      <w:r w:rsidRPr="00746A92">
        <w:rPr>
          <w:rFonts w:ascii="Times New Roman" w:hAnsi="Times New Roman" w:cs="Times New Roman"/>
        </w:rPr>
        <w:t xml:space="preserve"> na zasadaniach</w:t>
      </w:r>
      <w:r w:rsidR="00935C15">
        <w:rPr>
          <w:rFonts w:ascii="Times New Roman" w:hAnsi="Times New Roman" w:cs="Times New Roman"/>
        </w:rPr>
        <w:t xml:space="preserve"> rady školy. Plynulú výchovno-</w:t>
      </w:r>
      <w:r w:rsidRPr="00746A92">
        <w:rPr>
          <w:rFonts w:ascii="Times New Roman" w:hAnsi="Times New Roman" w:cs="Times New Roman"/>
        </w:rPr>
        <w:t>vzdelávaciu činnosť zabezpečovalo efektív</w:t>
      </w:r>
      <w:r w:rsidR="00E23C03" w:rsidRPr="00746A92">
        <w:rPr>
          <w:rFonts w:ascii="Times New Roman" w:hAnsi="Times New Roman" w:cs="Times New Roman"/>
        </w:rPr>
        <w:t>ne plánovanie cieľov a úloh zo š</w:t>
      </w:r>
      <w:r w:rsidRPr="00746A92">
        <w:rPr>
          <w:rFonts w:ascii="Times New Roman" w:hAnsi="Times New Roman" w:cs="Times New Roman"/>
        </w:rPr>
        <w:t xml:space="preserve">kolského vzdelávacieho programu. Odborný rast kvalifikovaných učiteliek mal veľmi dobrú úroveň. Škola bola zabezpečená odbornými metodickými radami a to zo strany  zástupkyne a vedúcej MZ na škole. </w:t>
      </w:r>
      <w:proofErr w:type="spellStart"/>
      <w:r w:rsidRPr="00746A92">
        <w:rPr>
          <w:rFonts w:ascii="Times New Roman" w:hAnsi="Times New Roman" w:cs="Times New Roman"/>
        </w:rPr>
        <w:t>Vnútroškolská</w:t>
      </w:r>
      <w:proofErr w:type="spellEnd"/>
      <w:r w:rsidRPr="00746A92">
        <w:rPr>
          <w:rFonts w:ascii="Times New Roman" w:hAnsi="Times New Roman" w:cs="Times New Roman"/>
        </w:rPr>
        <w:t xml:space="preserve"> kontrola sa zabezpečovala v zmysle vypracovaného plánu kontrolnej činnosti rôznymi formami. Výsledky kontroly sa pravidelne analyzovali na pedagogických a pracovných poradách. V priebehu roka bol zabezpečený aktuálny tok odborných a iných informácií. Pedagogická dokumentácia bola vedená v zmysle platnej legislatívy. Priestory školy, v ktorých sa uskutočňoval </w:t>
      </w:r>
      <w:proofErr w:type="spellStart"/>
      <w:r w:rsidRPr="00746A92">
        <w:rPr>
          <w:rFonts w:ascii="Times New Roman" w:hAnsi="Times New Roman" w:cs="Times New Roman"/>
        </w:rPr>
        <w:t>výchovno</w:t>
      </w:r>
      <w:proofErr w:type="spellEnd"/>
      <w:r w:rsidRPr="00746A92">
        <w:rPr>
          <w:rFonts w:ascii="Times New Roman" w:hAnsi="Times New Roman" w:cs="Times New Roman"/>
        </w:rPr>
        <w:t>–vzdelávací a celkový pobyt detí bol vyhovujúci. Triedy boli vždy esteticky up</w:t>
      </w:r>
      <w:r w:rsidR="00FE2301" w:rsidRPr="00746A92">
        <w:rPr>
          <w:rFonts w:ascii="Times New Roman" w:hAnsi="Times New Roman" w:cs="Times New Roman"/>
        </w:rPr>
        <w:t>ravené a prispôsobené.</w:t>
      </w:r>
      <w:r w:rsidRPr="00746A92">
        <w:rPr>
          <w:rFonts w:ascii="Times New Roman" w:hAnsi="Times New Roman" w:cs="Times New Roman"/>
        </w:rPr>
        <w:t xml:space="preserve"> Dodržiavala sa bezpečnosť a ochrana zdravia pri práci. V triedach sa viedli zošity</w:t>
      </w:r>
      <w:r w:rsidR="00935C15">
        <w:rPr>
          <w:rFonts w:ascii="Times New Roman" w:hAnsi="Times New Roman" w:cs="Times New Roman"/>
        </w:rPr>
        <w:t xml:space="preserve"> (ranný filter)</w:t>
      </w:r>
      <w:r w:rsidRPr="00746A92">
        <w:rPr>
          <w:rFonts w:ascii="Times New Roman" w:hAnsi="Times New Roman" w:cs="Times New Roman"/>
        </w:rPr>
        <w:t xml:space="preserve"> o zdravotnom stave detí a o drobných ú</w:t>
      </w:r>
      <w:r w:rsidR="0028730A" w:rsidRPr="00746A92">
        <w:rPr>
          <w:rFonts w:ascii="Times New Roman" w:hAnsi="Times New Roman" w:cs="Times New Roman"/>
        </w:rPr>
        <w:t>razoch. Zástupkyňa</w:t>
      </w:r>
      <w:r w:rsidRPr="00746A92">
        <w:rPr>
          <w:rFonts w:ascii="Times New Roman" w:hAnsi="Times New Roman" w:cs="Times New Roman"/>
        </w:rPr>
        <w:t xml:space="preserve"> školy viedla evidenciu o pracovných úrazoch v súlade s platnou legislatívou. Pracovný poriadok spolu s vnútorným poriadkom školy a PPŠ vytvárali efektí</w:t>
      </w:r>
      <w:r w:rsidR="00E6284A" w:rsidRPr="00746A92">
        <w:rPr>
          <w:rFonts w:ascii="Times New Roman" w:hAnsi="Times New Roman" w:cs="Times New Roman"/>
        </w:rPr>
        <w:t>vny prostriedok riadenia.</w:t>
      </w:r>
      <w:r w:rsidRPr="00746A92">
        <w:rPr>
          <w:rFonts w:ascii="Times New Roman" w:hAnsi="Times New Roman" w:cs="Times New Roman"/>
        </w:rPr>
        <w:t xml:space="preserve"> Školský poriadok ako základný vnútorný predpis upravujúci organizáciu práce MŠ bol vypracovaný v zmysle vyhlášky o materskej škole v znení neskorších predpisov a Pracovný poriadok pre pedagogických a ostatných zamestnancov MŠ. Agenda o deťoch bola vedená v zmysle platnej legislatívy. Zodpovedne sa viedla administratíva záznamov z porád</w:t>
      </w:r>
      <w:r w:rsidR="008F32DD" w:rsidRPr="00746A92">
        <w:rPr>
          <w:rFonts w:ascii="Times New Roman" w:hAnsi="Times New Roman" w:cs="Times New Roman"/>
        </w:rPr>
        <w:t xml:space="preserve"> pedagogických, prevádzkových, </w:t>
      </w:r>
      <w:r w:rsidRPr="00746A92">
        <w:rPr>
          <w:rFonts w:ascii="Times New Roman" w:hAnsi="Times New Roman" w:cs="Times New Roman"/>
        </w:rPr>
        <w:t xml:space="preserve">MZ a pod. </w:t>
      </w:r>
    </w:p>
    <w:p w:rsidR="0028730A" w:rsidRPr="00746A92" w:rsidRDefault="0028730A" w:rsidP="00746A92">
      <w:pPr>
        <w:pStyle w:val="Default"/>
        <w:jc w:val="both"/>
        <w:rPr>
          <w:rFonts w:ascii="Times New Roman" w:hAnsi="Times New Roman" w:cs="Times New Roman"/>
          <w:i/>
        </w:rPr>
      </w:pPr>
    </w:p>
    <w:p w:rsidR="008447FA" w:rsidRPr="00746A92" w:rsidRDefault="008447FA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 xml:space="preserve">Hospitačná činnosť obsahovala ciele hospitácií formulované smerom k učiteľkám i smerom k deťom. Z hľadiska činnosti detí bol vytvorený dostatočný priestor na sebarealizáciu a rozvoj každého dieťaťa a to predovšetkým uplatňovaním poznatkov a vlastných zážitkov a spontánnej formy učenia. Výchovno-vzdelávaciu prácu hodnotím vo všetkých ukazovateľoch ako kladnú. V plnej miere sa rešpektoval a prejavoval partnerský vzťah. Atmosféra v triedach a celková </w:t>
      </w:r>
      <w:proofErr w:type="spellStart"/>
      <w:r w:rsidRPr="00746A92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935C15">
        <w:rPr>
          <w:rFonts w:ascii="Times New Roman" w:hAnsi="Times New Roman" w:cs="Times New Roman"/>
          <w:sz w:val="24"/>
          <w:szCs w:val="24"/>
        </w:rPr>
        <w:t>-</w:t>
      </w:r>
      <w:r w:rsidRPr="00746A92">
        <w:rPr>
          <w:rFonts w:ascii="Times New Roman" w:hAnsi="Times New Roman" w:cs="Times New Roman"/>
          <w:sz w:val="24"/>
          <w:szCs w:val="24"/>
        </w:rPr>
        <w:t>sociálna klíma bola na priaznivej úrovni. Prostredníctvom premyslenej, plánovanej činnos</w:t>
      </w:r>
      <w:r w:rsidR="0028730A" w:rsidRPr="00746A92">
        <w:rPr>
          <w:rFonts w:ascii="Times New Roman" w:hAnsi="Times New Roman" w:cs="Times New Roman"/>
          <w:sz w:val="24"/>
          <w:szCs w:val="24"/>
        </w:rPr>
        <w:t>ti využívaním vhodných foriem a metód práce škola zabezpečovala príkladnú úroveň rozvoja osobnosti každého dieťaťa</w:t>
      </w:r>
      <w:r w:rsidR="00935C15">
        <w:rPr>
          <w:rFonts w:ascii="Times New Roman" w:hAnsi="Times New Roman" w:cs="Times New Roman"/>
          <w:sz w:val="24"/>
          <w:szCs w:val="24"/>
        </w:rPr>
        <w:t>. Celková efektívnosť výchovno-</w:t>
      </w:r>
      <w:r w:rsidR="0028730A" w:rsidRPr="00746A92">
        <w:rPr>
          <w:rFonts w:ascii="Times New Roman" w:hAnsi="Times New Roman" w:cs="Times New Roman"/>
          <w:sz w:val="24"/>
          <w:szCs w:val="24"/>
        </w:rPr>
        <w:t>vzdelávacieho procesu vo vzťahu ku koncepcii a zameran</w:t>
      </w:r>
      <w:r w:rsidR="00C274E7">
        <w:rPr>
          <w:rFonts w:ascii="Times New Roman" w:hAnsi="Times New Roman" w:cs="Times New Roman"/>
          <w:sz w:val="24"/>
          <w:szCs w:val="24"/>
        </w:rPr>
        <w:t xml:space="preserve">iu školy, k dlhodobým cieľom </w:t>
      </w:r>
      <w:r w:rsidR="0028730A" w:rsidRPr="00746A92">
        <w:rPr>
          <w:rFonts w:ascii="Times New Roman" w:hAnsi="Times New Roman" w:cs="Times New Roman"/>
          <w:sz w:val="24"/>
          <w:szCs w:val="24"/>
        </w:rPr>
        <w:t xml:space="preserve"> a obsahu sa zabezpečovala predovšetkým cez konkrétnosť plánovaných úloh primeraných veku detí, vyváženosťou výchovných a vzdelávacích úloh.</w:t>
      </w:r>
    </w:p>
    <w:p w:rsidR="0028730A" w:rsidRPr="00C274E7" w:rsidRDefault="00935C15" w:rsidP="00746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prevádzkovo–</w:t>
      </w:r>
      <w:r w:rsidR="007934B7" w:rsidRPr="00746A92">
        <w:rPr>
          <w:rFonts w:ascii="Times New Roman" w:hAnsi="Times New Roman" w:cs="Times New Roman"/>
        </w:rPr>
        <w:t>kontrolnej</w:t>
      </w:r>
      <w:r w:rsidR="0093323B" w:rsidRPr="00746A92">
        <w:rPr>
          <w:rFonts w:ascii="Times New Roman" w:hAnsi="Times New Roman" w:cs="Times New Roman"/>
        </w:rPr>
        <w:t xml:space="preserve"> oblasti</w:t>
      </w:r>
      <w:r w:rsidR="007934B7" w:rsidRPr="00746A92">
        <w:rPr>
          <w:rFonts w:ascii="Times New Roman" w:hAnsi="Times New Roman" w:cs="Times New Roman"/>
        </w:rPr>
        <w:t xml:space="preserve"> </w:t>
      </w:r>
      <w:r w:rsidR="0028730A" w:rsidRPr="00746A92">
        <w:rPr>
          <w:rFonts w:ascii="Times New Roman" w:hAnsi="Times New Roman" w:cs="Times New Roman"/>
        </w:rPr>
        <w:t>boli kontroly zamerané na dodržiavanie pracovného a vnútorného poriadku školy, dodržiavanie pracovnej doby a jej efektívnosť. Dodržiavanie pracovných náplní v pracovnom procese a bezpečnosť práce. Okrem iného boli kont</w:t>
      </w:r>
      <w:r w:rsidR="00C274E7">
        <w:rPr>
          <w:rFonts w:ascii="Times New Roman" w:hAnsi="Times New Roman" w:cs="Times New Roman"/>
        </w:rPr>
        <w:t>roly zamerané  na čistotu a hygienu</w:t>
      </w:r>
      <w:r w:rsidR="0028730A" w:rsidRPr="00746A92">
        <w:rPr>
          <w:rFonts w:ascii="Times New Roman" w:hAnsi="Times New Roman" w:cs="Times New Roman"/>
        </w:rPr>
        <w:t xml:space="preserve"> v priestoroch školy, v skladoch.  Prevádzkoví zamestnanci sa v priebehu šk. r. 2</w:t>
      </w:r>
      <w:r w:rsidR="004B65EE">
        <w:rPr>
          <w:rFonts w:ascii="Times New Roman" w:hAnsi="Times New Roman" w:cs="Times New Roman"/>
        </w:rPr>
        <w:t>016/2017</w:t>
      </w:r>
      <w:r w:rsidR="0028730A" w:rsidRPr="00746A92">
        <w:rPr>
          <w:rFonts w:ascii="Times New Roman" w:hAnsi="Times New Roman" w:cs="Times New Roman"/>
        </w:rPr>
        <w:t xml:space="preserve"> aktívne zúčastňovali všetkých aktivít, ktoré sa organizovali podľa PP</w:t>
      </w:r>
      <w:r w:rsidR="0081134D" w:rsidRPr="00746A92">
        <w:rPr>
          <w:rFonts w:ascii="Times New Roman" w:hAnsi="Times New Roman" w:cs="Times New Roman"/>
        </w:rPr>
        <w:t xml:space="preserve">Š. </w:t>
      </w:r>
      <w:r w:rsidR="0028730A" w:rsidRPr="00746A92">
        <w:rPr>
          <w:rFonts w:ascii="Times New Roman" w:hAnsi="Times New Roman" w:cs="Times New Roman"/>
        </w:rPr>
        <w:t>Plánované</w:t>
      </w:r>
      <w:r w:rsidR="004B65EE">
        <w:rPr>
          <w:rFonts w:ascii="Times New Roman" w:hAnsi="Times New Roman" w:cs="Times New Roman"/>
        </w:rPr>
        <w:t>,</w:t>
      </w:r>
      <w:r w:rsidR="0028730A" w:rsidRPr="00746A92">
        <w:rPr>
          <w:rFonts w:ascii="Times New Roman" w:hAnsi="Times New Roman" w:cs="Times New Roman"/>
        </w:rPr>
        <w:t xml:space="preserve"> ale aj </w:t>
      </w:r>
      <w:r w:rsidR="00D90331" w:rsidRPr="00746A92">
        <w:rPr>
          <w:rFonts w:ascii="Times New Roman" w:hAnsi="Times New Roman" w:cs="Times New Roman"/>
        </w:rPr>
        <w:t>neplánované</w:t>
      </w:r>
      <w:r w:rsidR="0028730A" w:rsidRPr="00746A92">
        <w:rPr>
          <w:rFonts w:ascii="Times New Roman" w:hAnsi="Times New Roman" w:cs="Times New Roman"/>
        </w:rPr>
        <w:t xml:space="preserve"> kontroly ukázali, že všetci zamestnanci si svoju prácu na svojich úsekoch zodpovedne plnili. Výsledky z kontrol sú zápisnične zapísané v zošite prevádzkovo-pracovných kontrol.</w:t>
      </w:r>
    </w:p>
    <w:p w:rsidR="0028730A" w:rsidRPr="00746A92" w:rsidRDefault="0028730A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17" w:rsidRPr="00746A92" w:rsidRDefault="005D1F17" w:rsidP="0074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17" w:rsidRPr="00746A92" w:rsidRDefault="005D1F17" w:rsidP="00746A9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746A92">
        <w:rPr>
          <w:rFonts w:ascii="Times New Roman" w:hAnsi="Times New Roman" w:cs="Times New Roman"/>
          <w:b/>
          <w:bCs/>
        </w:rPr>
        <w:t>Zhodnotenie úrovne spoluprá</w:t>
      </w:r>
      <w:r w:rsidR="004B65EE">
        <w:rPr>
          <w:rFonts w:ascii="Times New Roman" w:hAnsi="Times New Roman" w:cs="Times New Roman"/>
          <w:b/>
          <w:bCs/>
        </w:rPr>
        <w:t>ce materskej školy s rodinou:</w:t>
      </w:r>
    </w:p>
    <w:p w:rsidR="005D1F17" w:rsidRPr="00746A92" w:rsidRDefault="005D1F17" w:rsidP="00746A92">
      <w:pPr>
        <w:pStyle w:val="Default"/>
        <w:jc w:val="both"/>
        <w:rPr>
          <w:rFonts w:ascii="Times New Roman" w:hAnsi="Times New Roman" w:cs="Times New Roman"/>
        </w:rPr>
      </w:pPr>
    </w:p>
    <w:p w:rsidR="005D1F17" w:rsidRPr="00746A92" w:rsidRDefault="005D1F17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pravidelná účasť na sch</w:t>
      </w:r>
      <w:r w:rsidR="005F26B9" w:rsidRPr="00746A92">
        <w:rPr>
          <w:rFonts w:ascii="Times New Roman" w:hAnsi="Times New Roman" w:cs="Times New Roman"/>
        </w:rPr>
        <w:t>ôdzkach rodičovského združenia</w:t>
      </w:r>
      <w:r w:rsidR="004B65EE">
        <w:rPr>
          <w:rFonts w:ascii="Times New Roman" w:hAnsi="Times New Roman" w:cs="Times New Roman"/>
        </w:rPr>
        <w:t>,</w:t>
      </w:r>
    </w:p>
    <w:p w:rsidR="005D1F17" w:rsidRPr="00746A92" w:rsidRDefault="005D1F17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problémy detí vo výchove ri</w:t>
      </w:r>
      <w:r w:rsidR="005F26B9" w:rsidRPr="00746A92">
        <w:rPr>
          <w:rFonts w:ascii="Times New Roman" w:hAnsi="Times New Roman" w:cs="Times New Roman"/>
        </w:rPr>
        <w:t>ešené individuálnymi pohovormi</w:t>
      </w:r>
      <w:r w:rsidR="004B65EE">
        <w:rPr>
          <w:rFonts w:ascii="Times New Roman" w:hAnsi="Times New Roman" w:cs="Times New Roman"/>
        </w:rPr>
        <w:t>,</w:t>
      </w:r>
    </w:p>
    <w:p w:rsidR="00BD277D" w:rsidRPr="004B65EE" w:rsidRDefault="005D1F17" w:rsidP="001D2DB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B65EE">
        <w:rPr>
          <w:rFonts w:ascii="Times New Roman" w:hAnsi="Times New Roman" w:cs="Times New Roman"/>
        </w:rPr>
        <w:t xml:space="preserve">spolupráca školy a rodiny </w:t>
      </w:r>
      <w:r w:rsidR="004B65EE" w:rsidRPr="004B65EE">
        <w:rPr>
          <w:rFonts w:ascii="Times New Roman" w:hAnsi="Times New Roman" w:cs="Times New Roman"/>
        </w:rPr>
        <w:t>pri organizovaní aktivít školy (</w:t>
      </w:r>
      <w:proofErr w:type="spellStart"/>
      <w:r w:rsidR="00EA40DD" w:rsidRPr="004B65EE">
        <w:rPr>
          <w:rFonts w:ascii="Times New Roman" w:hAnsi="Times New Roman" w:cs="Times New Roman"/>
        </w:rPr>
        <w:t>gaštankové</w:t>
      </w:r>
      <w:proofErr w:type="spellEnd"/>
      <w:r w:rsidR="00EA40DD" w:rsidRPr="004B65EE">
        <w:rPr>
          <w:rFonts w:ascii="Times New Roman" w:hAnsi="Times New Roman" w:cs="Times New Roman"/>
        </w:rPr>
        <w:t xml:space="preserve"> popoludnie, l</w:t>
      </w:r>
      <w:r w:rsidR="006F490F" w:rsidRPr="004B65EE">
        <w:rPr>
          <w:rFonts w:ascii="Times New Roman" w:hAnsi="Times New Roman" w:cs="Times New Roman"/>
        </w:rPr>
        <w:t xml:space="preserve">ampiónový sprievod, </w:t>
      </w:r>
      <w:r w:rsidR="00EA40DD" w:rsidRPr="004B65EE">
        <w:rPr>
          <w:rFonts w:ascii="Times New Roman" w:hAnsi="Times New Roman" w:cs="Times New Roman"/>
        </w:rPr>
        <w:t>b</w:t>
      </w:r>
      <w:r w:rsidR="00ED11A4" w:rsidRPr="004B65EE">
        <w:rPr>
          <w:rFonts w:ascii="Times New Roman" w:hAnsi="Times New Roman" w:cs="Times New Roman"/>
        </w:rPr>
        <w:t>esiedka pri stromčeku</w:t>
      </w:r>
      <w:r w:rsidR="005F26B9" w:rsidRPr="004B65EE">
        <w:rPr>
          <w:rFonts w:ascii="Times New Roman" w:hAnsi="Times New Roman" w:cs="Times New Roman"/>
        </w:rPr>
        <w:t>,</w:t>
      </w:r>
      <w:r w:rsidR="00EA40DD" w:rsidRPr="004B65EE">
        <w:rPr>
          <w:rFonts w:ascii="Times New Roman" w:hAnsi="Times New Roman" w:cs="Times New Roman"/>
        </w:rPr>
        <w:t xml:space="preserve"> </w:t>
      </w:r>
      <w:r w:rsidR="005F26B9" w:rsidRPr="004B65EE">
        <w:rPr>
          <w:rFonts w:ascii="Times New Roman" w:hAnsi="Times New Roman" w:cs="Times New Roman"/>
        </w:rPr>
        <w:t xml:space="preserve">Deň matiek, </w:t>
      </w:r>
      <w:r w:rsidR="00233FF1" w:rsidRPr="004B65EE">
        <w:rPr>
          <w:rFonts w:ascii="Times New Roman" w:hAnsi="Times New Roman" w:cs="Times New Roman"/>
        </w:rPr>
        <w:t xml:space="preserve">Deň otcov, </w:t>
      </w:r>
      <w:r w:rsidR="004B65EE" w:rsidRPr="004B65EE">
        <w:rPr>
          <w:rFonts w:ascii="Times New Roman" w:hAnsi="Times New Roman" w:cs="Times New Roman"/>
        </w:rPr>
        <w:t xml:space="preserve">Deň detí, </w:t>
      </w:r>
      <w:r w:rsidR="00C274E7">
        <w:rPr>
          <w:rFonts w:ascii="Times New Roman" w:hAnsi="Times New Roman" w:cs="Times New Roman"/>
        </w:rPr>
        <w:t>roz</w:t>
      </w:r>
      <w:r w:rsidR="004B65EE" w:rsidRPr="004B65EE">
        <w:rPr>
          <w:rFonts w:ascii="Times New Roman" w:hAnsi="Times New Roman" w:cs="Times New Roman"/>
        </w:rPr>
        <w:t xml:space="preserve">lúčka predškolákov, </w:t>
      </w:r>
      <w:proofErr w:type="spellStart"/>
      <w:r w:rsidR="004B65EE" w:rsidRPr="004B65EE">
        <w:rPr>
          <w:rFonts w:ascii="Times New Roman" w:hAnsi="Times New Roman" w:cs="Times New Roman"/>
        </w:rPr>
        <w:t>grilovačka</w:t>
      </w:r>
      <w:proofErr w:type="spellEnd"/>
      <w:r w:rsidR="004B65EE" w:rsidRPr="004B65EE">
        <w:rPr>
          <w:rFonts w:ascii="Times New Roman" w:hAnsi="Times New Roman" w:cs="Times New Roman"/>
        </w:rPr>
        <w:t xml:space="preserve"> a noc v MŠ a pod.).</w:t>
      </w:r>
    </w:p>
    <w:p w:rsidR="00BD277D" w:rsidRPr="00746A92" w:rsidRDefault="00BD277D" w:rsidP="00746A92">
      <w:pPr>
        <w:pStyle w:val="Default"/>
        <w:jc w:val="both"/>
        <w:rPr>
          <w:rFonts w:ascii="Times New Roman" w:hAnsi="Times New Roman" w:cs="Times New Roman"/>
        </w:rPr>
      </w:pPr>
    </w:p>
    <w:p w:rsidR="005D1F17" w:rsidRPr="00746A92" w:rsidRDefault="005D1F17" w:rsidP="00746A92">
      <w:pPr>
        <w:pStyle w:val="Default"/>
        <w:jc w:val="both"/>
        <w:rPr>
          <w:rFonts w:ascii="Times New Roman" w:hAnsi="Times New Roman" w:cs="Times New Roman"/>
        </w:rPr>
      </w:pPr>
    </w:p>
    <w:p w:rsidR="005D1F17" w:rsidRPr="004B65EE" w:rsidRDefault="005F26B9" w:rsidP="004B65E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5EE">
        <w:rPr>
          <w:rFonts w:ascii="Times New Roman" w:hAnsi="Times New Roman" w:cs="Times New Roman"/>
          <w:b/>
          <w:i/>
          <w:sz w:val="24"/>
          <w:szCs w:val="24"/>
        </w:rPr>
        <w:t xml:space="preserve">Údaje o počte zamestnancov </w:t>
      </w:r>
    </w:p>
    <w:p w:rsidR="005D1F17" w:rsidRPr="00746A92" w:rsidRDefault="005D1F1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F17" w:rsidRPr="00746A92" w:rsidRDefault="005D1F1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 xml:space="preserve">Počet zamestnancov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2"/>
        <w:gridCol w:w="1990"/>
      </w:tblGrid>
      <w:tr w:rsidR="005D1F17" w:rsidRPr="00746A92" w:rsidTr="005D1F17">
        <w:tc>
          <w:tcPr>
            <w:tcW w:w="7196" w:type="dxa"/>
          </w:tcPr>
          <w:p w:rsidR="005D1F17" w:rsidRPr="00746A92" w:rsidRDefault="008F32DD" w:rsidP="00746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  <w:r w:rsidR="005D1F17" w:rsidRPr="00746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16" w:type="dxa"/>
          </w:tcPr>
          <w:p w:rsidR="005D1F17" w:rsidRPr="00746A92" w:rsidRDefault="005D1F17" w:rsidP="00746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b/>
                <w:sz w:val="24"/>
                <w:szCs w:val="24"/>
              </w:rPr>
              <w:t>Počet:</w:t>
            </w:r>
          </w:p>
        </w:tc>
      </w:tr>
      <w:tr w:rsidR="005D1F17" w:rsidRPr="00746A92" w:rsidTr="005D1F17">
        <w:tc>
          <w:tcPr>
            <w:tcW w:w="7196" w:type="dxa"/>
          </w:tcPr>
          <w:p w:rsidR="005D1F17" w:rsidRPr="00746A92" w:rsidRDefault="005D1F17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2016" w:type="dxa"/>
          </w:tcPr>
          <w:p w:rsidR="005D1F17" w:rsidRPr="00746A92" w:rsidRDefault="00BD277D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F17" w:rsidRPr="00746A92" w:rsidTr="005D1F17">
        <w:tc>
          <w:tcPr>
            <w:tcW w:w="7196" w:type="dxa"/>
          </w:tcPr>
          <w:p w:rsidR="005D1F17" w:rsidRPr="00746A92" w:rsidRDefault="005D1F17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Prevádzkoví zamestnanci</w:t>
            </w:r>
          </w:p>
        </w:tc>
        <w:tc>
          <w:tcPr>
            <w:tcW w:w="2016" w:type="dxa"/>
          </w:tcPr>
          <w:p w:rsidR="005D1F17" w:rsidRPr="00746A92" w:rsidRDefault="008F32DD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F17" w:rsidRPr="00746A92" w:rsidTr="005D1F17">
        <w:tc>
          <w:tcPr>
            <w:tcW w:w="7196" w:type="dxa"/>
          </w:tcPr>
          <w:p w:rsidR="005D1F17" w:rsidRPr="00746A92" w:rsidRDefault="005D1F17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Prevádzkoví zamestnanci ŠJ</w:t>
            </w:r>
          </w:p>
        </w:tc>
        <w:tc>
          <w:tcPr>
            <w:tcW w:w="2016" w:type="dxa"/>
          </w:tcPr>
          <w:p w:rsidR="005D1F17" w:rsidRPr="00746A92" w:rsidRDefault="00392AF0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17" w:rsidRPr="00746A92" w:rsidTr="005D1F17">
        <w:tc>
          <w:tcPr>
            <w:tcW w:w="7196" w:type="dxa"/>
          </w:tcPr>
          <w:p w:rsidR="005D1F17" w:rsidRPr="00746A92" w:rsidRDefault="005D1F17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2016" w:type="dxa"/>
          </w:tcPr>
          <w:p w:rsidR="005D1F17" w:rsidRPr="00746A92" w:rsidRDefault="00BD277D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207F" w:rsidRDefault="00F3207F" w:rsidP="00746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2AF0" w:rsidRPr="00746A92" w:rsidRDefault="00392AF0" w:rsidP="00746A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07F" w:rsidRPr="00392AF0" w:rsidRDefault="00F3207F" w:rsidP="00392AF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AF0">
        <w:rPr>
          <w:rFonts w:ascii="Times New Roman" w:hAnsi="Times New Roman" w:cs="Times New Roman"/>
          <w:b/>
          <w:i/>
          <w:sz w:val="24"/>
          <w:szCs w:val="24"/>
        </w:rPr>
        <w:t>Údaje o ďalšom vzdelaní pedagogických zamestnancov školy</w:t>
      </w:r>
    </w:p>
    <w:p w:rsidR="00C159A0" w:rsidRPr="00746A92" w:rsidRDefault="00C159A0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709"/>
      </w:tblGrid>
      <w:tr w:rsidR="00C77DA0" w:rsidRPr="00746A92" w:rsidTr="00C77DA0">
        <w:tc>
          <w:tcPr>
            <w:tcW w:w="4644" w:type="dxa"/>
          </w:tcPr>
          <w:p w:rsidR="00C77DA0" w:rsidRPr="00746A92" w:rsidRDefault="00C77DA0" w:rsidP="00746A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46A92">
              <w:rPr>
                <w:rFonts w:ascii="Times New Roman" w:hAnsi="Times New Roman" w:cs="Times New Roman"/>
                <w:b/>
                <w:bCs/>
              </w:rPr>
              <w:t xml:space="preserve">Typ ďalšieho vzdelávania pedagogických zamestnancov </w:t>
            </w:r>
          </w:p>
        </w:tc>
        <w:tc>
          <w:tcPr>
            <w:tcW w:w="709" w:type="dxa"/>
          </w:tcPr>
          <w:p w:rsidR="00C77DA0" w:rsidRPr="00746A92" w:rsidRDefault="00C77DA0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A0" w:rsidRPr="00746A92" w:rsidTr="00C77DA0">
        <w:tc>
          <w:tcPr>
            <w:tcW w:w="4644" w:type="dxa"/>
          </w:tcPr>
          <w:p w:rsidR="00C77DA0" w:rsidRPr="00746A92" w:rsidRDefault="008405A7" w:rsidP="00746A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Funkčné </w:t>
            </w:r>
            <w:r w:rsidR="00C77DA0" w:rsidRPr="00746A92">
              <w:rPr>
                <w:rFonts w:ascii="Times New Roman" w:hAnsi="Times New Roman" w:cs="Times New Roman"/>
              </w:rPr>
              <w:t xml:space="preserve"> vzdelávanie</w:t>
            </w:r>
          </w:p>
        </w:tc>
        <w:tc>
          <w:tcPr>
            <w:tcW w:w="709" w:type="dxa"/>
          </w:tcPr>
          <w:p w:rsidR="00C77DA0" w:rsidRPr="00746A92" w:rsidRDefault="00392AF0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DA0" w:rsidRPr="00746A92" w:rsidTr="00C77DA0">
        <w:tc>
          <w:tcPr>
            <w:tcW w:w="4644" w:type="dxa"/>
          </w:tcPr>
          <w:p w:rsidR="00C77DA0" w:rsidRPr="00746A92" w:rsidRDefault="00C77DA0" w:rsidP="00746A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46A92">
              <w:rPr>
                <w:rFonts w:ascii="Times New Roman" w:hAnsi="Times New Roman" w:cs="Times New Roman"/>
              </w:rPr>
              <w:t xml:space="preserve">Adaptačné vzdelávanie </w:t>
            </w:r>
          </w:p>
        </w:tc>
        <w:tc>
          <w:tcPr>
            <w:tcW w:w="709" w:type="dxa"/>
          </w:tcPr>
          <w:p w:rsidR="00C77DA0" w:rsidRPr="00746A92" w:rsidRDefault="00ED11A4" w:rsidP="00746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207F" w:rsidRDefault="00F3207F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AF0" w:rsidRDefault="00392AF0" w:rsidP="00392A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5A" w:rsidRPr="00392AF0" w:rsidRDefault="00C83B5A" w:rsidP="00392AF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AF0">
        <w:rPr>
          <w:rFonts w:ascii="Times New Roman" w:hAnsi="Times New Roman" w:cs="Times New Roman"/>
          <w:b/>
          <w:i/>
          <w:sz w:val="24"/>
          <w:szCs w:val="24"/>
        </w:rPr>
        <w:t>Údaje o aktivitách a prezentácii školy na verejnosti</w:t>
      </w:r>
    </w:p>
    <w:p w:rsidR="000D3458" w:rsidRPr="00746A92" w:rsidRDefault="000D3458" w:rsidP="00392AF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92AF0" w:rsidRDefault="00392AF0" w:rsidP="0039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36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sa riadila počas celého školského roka </w:t>
      </w:r>
      <w:r w:rsidR="00C274E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lánom úloh, ktorý bol priebežne plnený a dopĺňaný.</w:t>
      </w:r>
    </w:p>
    <w:p w:rsidR="00392AF0" w:rsidRDefault="00392AF0" w:rsidP="0039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413"/>
        <w:gridCol w:w="5812"/>
        <w:gridCol w:w="1984"/>
      </w:tblGrid>
      <w:tr w:rsidR="00392AF0" w:rsidRPr="005A6ECB" w:rsidTr="0069341F">
        <w:tc>
          <w:tcPr>
            <w:tcW w:w="1413" w:type="dxa"/>
          </w:tcPr>
          <w:p w:rsidR="00392AF0" w:rsidRPr="005A6ECB" w:rsidRDefault="00392AF0" w:rsidP="00392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Termín</w:t>
            </w:r>
          </w:p>
        </w:tc>
        <w:tc>
          <w:tcPr>
            <w:tcW w:w="5812" w:type="dxa"/>
          </w:tcPr>
          <w:p w:rsidR="00392AF0" w:rsidRPr="005A6ECB" w:rsidRDefault="00392AF0" w:rsidP="00392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Aktivita</w:t>
            </w:r>
          </w:p>
        </w:tc>
        <w:tc>
          <w:tcPr>
            <w:tcW w:w="1984" w:type="dxa"/>
          </w:tcPr>
          <w:p w:rsidR="00392AF0" w:rsidRPr="005A6ECB" w:rsidRDefault="00392AF0" w:rsidP="00392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Zodpoved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</w:t>
            </w:r>
            <w:r w:rsidRPr="005A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á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28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Plenárne a triedne rodičovské združenie</w:t>
            </w:r>
          </w:p>
        </w:tc>
        <w:tc>
          <w:tcPr>
            <w:tcW w:w="1984" w:type="dxa"/>
          </w:tcPr>
          <w:p w:rsidR="00392AF0" w:rsidRPr="00654BA2" w:rsidRDefault="00392AF0" w:rsidP="00693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4B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Božoňová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80">
              <w:rPr>
                <w:rFonts w:ascii="Times New Roman" w:hAnsi="Times New Roman" w:cs="Times New Roman"/>
                <w:sz w:val="24"/>
                <w:szCs w:val="24"/>
              </w:rPr>
              <w:t>Šarkaniáda</w:t>
            </w:r>
            <w:proofErr w:type="spellEnd"/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62880">
              <w:rPr>
                <w:rFonts w:ascii="Times New Roman" w:hAnsi="Times New Roman" w:cs="Times New Roman"/>
                <w:sz w:val="24"/>
                <w:szCs w:val="24"/>
              </w:rPr>
              <w:t>Gaštankové</w:t>
            </w:r>
            <w:proofErr w:type="spellEnd"/>
            <w:r w:rsidRPr="00C62880">
              <w:rPr>
                <w:rFonts w:ascii="Times New Roman" w:hAnsi="Times New Roman" w:cs="Times New Roman"/>
                <w:sz w:val="24"/>
                <w:szCs w:val="24"/>
              </w:rPr>
              <w:t xml:space="preserve"> popoludnie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2880">
              <w:rPr>
                <w:rFonts w:ascii="Times New Roman" w:hAnsi="Times New Roman" w:cs="Times New Roman"/>
                <w:sz w:val="24"/>
                <w:szCs w:val="24"/>
              </w:rPr>
              <w:t>Lampiónový sprievod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2880">
              <w:rPr>
                <w:rFonts w:ascii="Times New Roman" w:hAnsi="Times New Roman" w:cs="Times New Roman"/>
                <w:sz w:val="24"/>
                <w:szCs w:val="24"/>
              </w:rPr>
              <w:t>Deň jablka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62880">
              <w:rPr>
                <w:rFonts w:ascii="Times New Roman" w:hAnsi="Times New Roman" w:cs="Times New Roman"/>
                <w:sz w:val="24"/>
                <w:szCs w:val="24"/>
              </w:rPr>
              <w:t>Deň zdravej výživy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12.2016</w:t>
            </w:r>
          </w:p>
        </w:tc>
        <w:tc>
          <w:tcPr>
            <w:tcW w:w="5812" w:type="dxa"/>
          </w:tcPr>
          <w:p w:rsidR="00392AF0" w:rsidRPr="00C62880" w:rsidRDefault="00392AF0" w:rsidP="0069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Pečenie medovníkov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12.2016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Putujúci Mikuláš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12.2016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Vianočná besiedka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Karneval s ujom Ľubom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Zápis detí do I. ročníka ZŠ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 v</w:t>
            </w:r>
            <w:r w:rsidR="00C274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Sobotienke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 v</w:t>
            </w:r>
            <w:r w:rsidR="00C274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5.2017 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Fotenie detí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Všetky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učieľky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Športová olympiáda MŠ mesta Poprad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Adamčíková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Divadlo „O Janke a Danke“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Šterbáková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Očné vyšetrenie detí lekárkou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Šterbáková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Zdravotná súťaž – „Evička nám ochorela“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Drlíková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športová olympiáda ZŠ s</w:t>
            </w:r>
            <w:r w:rsidR="00C274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MDD - Ujo Ľubo – divadlo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disco</w:t>
            </w:r>
            <w:proofErr w:type="spellEnd"/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otcov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6.2017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Rozlúčka predškolákov – dopoludnia v MŠ, odovzdávanie osvedčení,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grilovačka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noc v MŠ 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tried, zástupkyňa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Priebežne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Turistické vychádzky do prírody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Priebežne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Oslavy detí – blahoželanie deťom k ich sviatku s darčekom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učiteľky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Priebežne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Vyučovanie anglického jazyka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Hellene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Doron</w:t>
            </w:r>
            <w:proofErr w:type="spellEnd"/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Priebežne</w:t>
            </w:r>
          </w:p>
        </w:tc>
        <w:tc>
          <w:tcPr>
            <w:tcW w:w="5812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podtatranskej knižnice v Spišskej Sobote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</w:t>
            </w:r>
          </w:p>
        </w:tc>
      </w:tr>
      <w:tr w:rsidR="00392AF0" w:rsidTr="0069341F">
        <w:tc>
          <w:tcPr>
            <w:tcW w:w="1413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Priebežne</w:t>
            </w:r>
          </w:p>
        </w:tc>
        <w:tc>
          <w:tcPr>
            <w:tcW w:w="5812" w:type="dxa"/>
          </w:tcPr>
          <w:p w:rsidR="00392AF0" w:rsidRPr="00DD7AB3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D7AB3">
              <w:rPr>
                <w:rFonts w:ascii="Times New Roman" w:hAnsi="Times New Roman" w:cs="Times New Roman"/>
                <w:sz w:val="24"/>
                <w:szCs w:val="24"/>
              </w:rPr>
              <w:t>poločné vyučovacie hodiny v prvom ročníku</w:t>
            </w:r>
          </w:p>
        </w:tc>
        <w:tc>
          <w:tcPr>
            <w:tcW w:w="1984" w:type="dxa"/>
          </w:tcPr>
          <w:p w:rsidR="00392AF0" w:rsidRDefault="00392AF0" w:rsidP="0069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tried</w:t>
            </w:r>
          </w:p>
        </w:tc>
      </w:tr>
    </w:tbl>
    <w:p w:rsidR="009B65F4" w:rsidRPr="00746A92" w:rsidRDefault="009B65F4" w:rsidP="00746A92">
      <w:pPr>
        <w:pStyle w:val="Default"/>
        <w:jc w:val="both"/>
        <w:rPr>
          <w:rFonts w:ascii="Times New Roman" w:hAnsi="Times New Roman" w:cs="Times New Roman"/>
        </w:rPr>
      </w:pPr>
    </w:p>
    <w:p w:rsidR="009B65F4" w:rsidRPr="00746A92" w:rsidRDefault="009B65F4" w:rsidP="00746A92">
      <w:pPr>
        <w:pStyle w:val="Default"/>
        <w:jc w:val="both"/>
        <w:rPr>
          <w:rFonts w:ascii="Times New Roman" w:hAnsi="Times New Roman" w:cs="Times New Roman"/>
        </w:rPr>
      </w:pPr>
    </w:p>
    <w:p w:rsidR="002A285F" w:rsidRPr="00392AF0" w:rsidRDefault="002A285F" w:rsidP="00392AF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392AF0">
        <w:rPr>
          <w:rFonts w:ascii="Times New Roman" w:hAnsi="Times New Roman" w:cs="Times New Roman"/>
          <w:b/>
          <w:i/>
        </w:rPr>
        <w:t>Nové vybavenie tried v</w:t>
      </w:r>
      <w:r w:rsidR="00055A68" w:rsidRPr="00392AF0">
        <w:rPr>
          <w:rFonts w:ascii="Times New Roman" w:hAnsi="Times New Roman" w:cs="Times New Roman"/>
          <w:b/>
          <w:i/>
        </w:rPr>
        <w:t> </w:t>
      </w:r>
      <w:r w:rsidRPr="00392AF0">
        <w:rPr>
          <w:rFonts w:ascii="Times New Roman" w:hAnsi="Times New Roman" w:cs="Times New Roman"/>
          <w:b/>
          <w:i/>
        </w:rPr>
        <w:t>MŠ</w:t>
      </w:r>
    </w:p>
    <w:p w:rsidR="00055A68" w:rsidRPr="00746A92" w:rsidRDefault="00055A68" w:rsidP="00746A92">
      <w:pPr>
        <w:pStyle w:val="Default"/>
        <w:jc w:val="both"/>
        <w:rPr>
          <w:rFonts w:ascii="Times New Roman" w:hAnsi="Times New Roman" w:cs="Times New Roman"/>
          <w:b/>
        </w:rPr>
      </w:pPr>
    </w:p>
    <w:p w:rsidR="005008B2" w:rsidRPr="00746A92" w:rsidRDefault="00392AF0" w:rsidP="00746A9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tomto školskom roku bol zakúpený nový nábytok </w:t>
      </w:r>
      <w:r w:rsidR="00CB4433">
        <w:rPr>
          <w:rFonts w:ascii="Times New Roman" w:hAnsi="Times New Roman" w:cs="Times New Roman"/>
        </w:rPr>
        <w:t>do šatne pedagogických zamestnancov</w:t>
      </w:r>
      <w:r>
        <w:rPr>
          <w:rFonts w:ascii="Times New Roman" w:hAnsi="Times New Roman" w:cs="Times New Roman"/>
        </w:rPr>
        <w:t>.</w:t>
      </w:r>
    </w:p>
    <w:p w:rsidR="00FC23F5" w:rsidRPr="00746A92" w:rsidRDefault="00FC23F5" w:rsidP="00746A92">
      <w:pPr>
        <w:pStyle w:val="Default"/>
        <w:jc w:val="both"/>
        <w:rPr>
          <w:rFonts w:ascii="Times New Roman" w:hAnsi="Times New Roman" w:cs="Times New Roman"/>
        </w:rPr>
      </w:pPr>
    </w:p>
    <w:p w:rsidR="00E6378D" w:rsidRDefault="00E6378D" w:rsidP="00746A92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F13DCE" w:rsidRPr="00E6378D" w:rsidRDefault="00F13DCE" w:rsidP="00E637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E6378D">
        <w:rPr>
          <w:rFonts w:ascii="Times New Roman" w:hAnsi="Times New Roman" w:cs="Times New Roman"/>
          <w:b/>
          <w:i/>
        </w:rPr>
        <w:t>Hodnotenie spolupráce MŠ so ZŠ</w:t>
      </w:r>
    </w:p>
    <w:p w:rsidR="00F13DCE" w:rsidRPr="00746A92" w:rsidRDefault="00F13DCE" w:rsidP="00746A9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F13DCE" w:rsidRPr="00746A92" w:rsidRDefault="00AA67A2" w:rsidP="00746A92">
      <w:pPr>
        <w:pStyle w:val="Default"/>
        <w:jc w:val="both"/>
        <w:rPr>
          <w:rFonts w:ascii="Times New Roman" w:hAnsi="Times New Roman" w:cs="Times New Roman"/>
          <w:b/>
        </w:rPr>
      </w:pPr>
      <w:r w:rsidRPr="00746A92">
        <w:rPr>
          <w:rFonts w:ascii="Times New Roman" w:hAnsi="Times New Roman" w:cs="Times New Roman"/>
          <w:b/>
        </w:rPr>
        <w:t>Se</w:t>
      </w:r>
      <w:r w:rsidR="00E6378D">
        <w:rPr>
          <w:rFonts w:ascii="Times New Roman" w:hAnsi="Times New Roman" w:cs="Times New Roman"/>
          <w:b/>
        </w:rPr>
        <w:t>ptember 2016</w:t>
      </w:r>
    </w:p>
    <w:p w:rsidR="00F13DCE" w:rsidRPr="00746A92" w:rsidRDefault="00F13DCE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stretnutie učiteliek a vypracovanie plánu</w:t>
      </w:r>
    </w:p>
    <w:p w:rsidR="00272774" w:rsidRPr="00746A92" w:rsidRDefault="00AA67A2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spoločné púšťanie šarkanov na školskom dvore</w:t>
      </w:r>
    </w:p>
    <w:p w:rsidR="00E6378D" w:rsidRDefault="00E6378D" w:rsidP="00E637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Október 2016</w:t>
      </w:r>
      <w:r w:rsidRPr="00E6378D">
        <w:rPr>
          <w:rFonts w:ascii="Times New Roman" w:hAnsi="Times New Roman" w:cs="Times New Roman"/>
        </w:rPr>
        <w:t xml:space="preserve"> </w:t>
      </w:r>
    </w:p>
    <w:p w:rsidR="00E6378D" w:rsidRPr="00746A92" w:rsidRDefault="00E6378D" w:rsidP="00E6378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spoločná hodina matematiky – oboznámenie s číslom</w:t>
      </w:r>
    </w:p>
    <w:p w:rsidR="00F13DCE" w:rsidRPr="00746A92" w:rsidRDefault="00790A80" w:rsidP="00746A92">
      <w:pPr>
        <w:pStyle w:val="Default"/>
        <w:jc w:val="both"/>
        <w:rPr>
          <w:rFonts w:ascii="Times New Roman" w:hAnsi="Times New Roman" w:cs="Times New Roman"/>
          <w:b/>
        </w:rPr>
      </w:pPr>
      <w:r w:rsidRPr="00746A92">
        <w:rPr>
          <w:rFonts w:ascii="Times New Roman" w:hAnsi="Times New Roman" w:cs="Times New Roman"/>
          <w:b/>
        </w:rPr>
        <w:t>November 201</w:t>
      </w:r>
      <w:r w:rsidR="00E6378D">
        <w:rPr>
          <w:rFonts w:ascii="Times New Roman" w:hAnsi="Times New Roman" w:cs="Times New Roman"/>
          <w:b/>
        </w:rPr>
        <w:t>6</w:t>
      </w:r>
    </w:p>
    <w:p w:rsidR="00F13DCE" w:rsidRPr="00746A92" w:rsidRDefault="00F13DCE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 xml:space="preserve">spoločná hodina </w:t>
      </w:r>
      <w:r w:rsidR="00790A80" w:rsidRPr="00746A92">
        <w:rPr>
          <w:rFonts w:ascii="Times New Roman" w:hAnsi="Times New Roman" w:cs="Times New Roman"/>
        </w:rPr>
        <w:t>slovenského jazyka</w:t>
      </w:r>
      <w:r w:rsidRPr="00746A92">
        <w:rPr>
          <w:rFonts w:ascii="Times New Roman" w:hAnsi="Times New Roman" w:cs="Times New Roman"/>
        </w:rPr>
        <w:t xml:space="preserve"> – oboznámenie s </w:t>
      </w:r>
      <w:r w:rsidR="00790A80" w:rsidRPr="00746A92">
        <w:rPr>
          <w:rFonts w:ascii="Times New Roman" w:hAnsi="Times New Roman" w:cs="Times New Roman"/>
        </w:rPr>
        <w:t>písmenami</w:t>
      </w:r>
    </w:p>
    <w:p w:rsidR="00F13DCE" w:rsidRPr="00746A92" w:rsidRDefault="00E6378D" w:rsidP="00746A9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2016</w:t>
      </w:r>
    </w:p>
    <w:p w:rsidR="00F13DCE" w:rsidRPr="00746A92" w:rsidRDefault="007A080B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Viano</w:t>
      </w:r>
      <w:r w:rsidR="00F13DCE" w:rsidRPr="00746A92">
        <w:rPr>
          <w:rFonts w:ascii="Times New Roman" w:hAnsi="Times New Roman" w:cs="Times New Roman"/>
        </w:rPr>
        <w:t>čná besiedka – spoločná akcia</w:t>
      </w:r>
    </w:p>
    <w:p w:rsidR="00F13DCE" w:rsidRPr="00746A92" w:rsidRDefault="00790A80" w:rsidP="00746A92">
      <w:pPr>
        <w:pStyle w:val="Default"/>
        <w:jc w:val="both"/>
        <w:rPr>
          <w:rFonts w:ascii="Times New Roman" w:hAnsi="Times New Roman" w:cs="Times New Roman"/>
          <w:b/>
        </w:rPr>
      </w:pPr>
      <w:r w:rsidRPr="00746A92">
        <w:rPr>
          <w:rFonts w:ascii="Times New Roman" w:hAnsi="Times New Roman" w:cs="Times New Roman"/>
          <w:b/>
        </w:rPr>
        <w:t>J</w:t>
      </w:r>
      <w:r w:rsidR="00E6378D">
        <w:rPr>
          <w:rFonts w:ascii="Times New Roman" w:hAnsi="Times New Roman" w:cs="Times New Roman"/>
          <w:b/>
        </w:rPr>
        <w:t>anuár 2017</w:t>
      </w:r>
    </w:p>
    <w:p w:rsidR="00361EDF" w:rsidRPr="00C05E78" w:rsidRDefault="00E6378D" w:rsidP="00C05E7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spoločná hodina TV v telocvični – rôzne hry a súťaž</w:t>
      </w:r>
    </w:p>
    <w:p w:rsidR="00272774" w:rsidRPr="00746A92" w:rsidRDefault="00E6378D" w:rsidP="00746A9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Marec 2017</w:t>
      </w:r>
    </w:p>
    <w:p w:rsidR="00272774" w:rsidRPr="00746A92" w:rsidRDefault="00272774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 xml:space="preserve">spoločná návšteva knižnice – marec mesiac knihy </w:t>
      </w:r>
    </w:p>
    <w:p w:rsidR="00272774" w:rsidRPr="00746A92" w:rsidRDefault="00E6378D" w:rsidP="00746A9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Apríl 2017</w:t>
      </w:r>
    </w:p>
    <w:p w:rsidR="00C641FE" w:rsidRPr="00C05E78" w:rsidRDefault="00272774" w:rsidP="00746A9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46A92">
        <w:rPr>
          <w:rFonts w:ascii="Times New Roman" w:hAnsi="Times New Roman" w:cs="Times New Roman"/>
        </w:rPr>
        <w:t>spoločná hodina PV – úprava okolia areálu ZŠ, zber odpadkov</w:t>
      </w:r>
    </w:p>
    <w:p w:rsidR="00FB2C53" w:rsidRPr="00746A92" w:rsidRDefault="00FB2C53" w:rsidP="00746A92">
      <w:pPr>
        <w:pStyle w:val="Default"/>
        <w:jc w:val="both"/>
        <w:rPr>
          <w:rFonts w:ascii="Times New Roman" w:hAnsi="Times New Roman" w:cs="Times New Roman"/>
        </w:rPr>
      </w:pPr>
    </w:p>
    <w:p w:rsidR="00892FF7" w:rsidRDefault="00892FF7" w:rsidP="00746A92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3C449B" w:rsidRPr="00892FF7" w:rsidRDefault="003C449B" w:rsidP="00892FF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</w:rPr>
      </w:pPr>
      <w:r w:rsidRPr="00892FF7">
        <w:rPr>
          <w:rFonts w:ascii="Times New Roman" w:hAnsi="Times New Roman" w:cs="Times New Roman"/>
          <w:b/>
          <w:i/>
        </w:rPr>
        <w:t>Hodnotenie činnosti metodické</w:t>
      </w:r>
      <w:r w:rsidR="008405A7">
        <w:rPr>
          <w:rFonts w:ascii="Times New Roman" w:hAnsi="Times New Roman" w:cs="Times New Roman"/>
          <w:b/>
          <w:i/>
        </w:rPr>
        <w:t>ho združenia za školský rok 2016/2017</w:t>
      </w:r>
    </w:p>
    <w:p w:rsidR="00433435" w:rsidRPr="00746A92" w:rsidRDefault="00433435" w:rsidP="00746A92">
      <w:pPr>
        <w:pStyle w:val="Default"/>
        <w:jc w:val="both"/>
        <w:rPr>
          <w:rFonts w:ascii="Times New Roman" w:hAnsi="Times New Roman" w:cs="Times New Roman"/>
          <w:b/>
        </w:rPr>
      </w:pPr>
    </w:p>
    <w:p w:rsidR="008F29FD" w:rsidRPr="00746A92" w:rsidRDefault="00892FF7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2016/</w:t>
      </w:r>
      <w:r w:rsidR="00136EB9" w:rsidRPr="00746A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05E78">
        <w:rPr>
          <w:rFonts w:ascii="Times New Roman" w:hAnsi="Times New Roman" w:cs="Times New Roman"/>
          <w:sz w:val="24"/>
          <w:szCs w:val="24"/>
        </w:rPr>
        <w:t xml:space="preserve">  v </w:t>
      </w:r>
      <w:r w:rsidR="00136EB9" w:rsidRPr="00746A92">
        <w:rPr>
          <w:rFonts w:ascii="Times New Roman" w:hAnsi="Times New Roman" w:cs="Times New Roman"/>
          <w:sz w:val="24"/>
          <w:szCs w:val="24"/>
        </w:rPr>
        <w:t xml:space="preserve">MŠ </w:t>
      </w:r>
      <w:r w:rsidR="00C05E78">
        <w:rPr>
          <w:rFonts w:ascii="Times New Roman" w:hAnsi="Times New Roman" w:cs="Times New Roman"/>
          <w:sz w:val="24"/>
          <w:szCs w:val="24"/>
        </w:rPr>
        <w:t xml:space="preserve">pracovalo </w:t>
      </w:r>
      <w:r w:rsidR="00136EB9" w:rsidRPr="00746A92">
        <w:rPr>
          <w:rFonts w:ascii="Times New Roman" w:hAnsi="Times New Roman" w:cs="Times New Roman"/>
          <w:sz w:val="24"/>
          <w:szCs w:val="24"/>
        </w:rPr>
        <w:t xml:space="preserve"> metodické združenie</w:t>
      </w:r>
      <w:r w:rsidR="00C05E78">
        <w:rPr>
          <w:rFonts w:ascii="Times New Roman" w:hAnsi="Times New Roman" w:cs="Times New Roman"/>
          <w:sz w:val="24"/>
          <w:szCs w:val="24"/>
        </w:rPr>
        <w:t xml:space="preserve">, ktorého vedúcou bola </w:t>
      </w:r>
      <w:r w:rsidR="00136EB9" w:rsidRPr="00746A92">
        <w:rPr>
          <w:rFonts w:ascii="Times New Roman" w:hAnsi="Times New Roman" w:cs="Times New Roman"/>
          <w:sz w:val="24"/>
          <w:szCs w:val="24"/>
        </w:rPr>
        <w:t xml:space="preserve">Mgr. Otília </w:t>
      </w:r>
      <w:proofErr w:type="spellStart"/>
      <w:r w:rsidR="00136EB9" w:rsidRPr="00746A92">
        <w:rPr>
          <w:rFonts w:ascii="Times New Roman" w:hAnsi="Times New Roman" w:cs="Times New Roman"/>
          <w:sz w:val="24"/>
          <w:szCs w:val="24"/>
        </w:rPr>
        <w:t>Šterbáková</w:t>
      </w:r>
      <w:proofErr w:type="spellEnd"/>
      <w:r w:rsidR="00C05E78">
        <w:rPr>
          <w:rFonts w:ascii="Times New Roman" w:hAnsi="Times New Roman" w:cs="Times New Roman"/>
          <w:sz w:val="24"/>
          <w:szCs w:val="24"/>
        </w:rPr>
        <w:t xml:space="preserve">. </w:t>
      </w:r>
      <w:r w:rsidR="00136EB9" w:rsidRPr="00746A92">
        <w:rPr>
          <w:rFonts w:ascii="Times New Roman" w:hAnsi="Times New Roman" w:cs="Times New Roman"/>
          <w:sz w:val="24"/>
          <w:szCs w:val="24"/>
        </w:rPr>
        <w:t>Činnosť MZ sa opierala o celoročný plán, v ktorom boli vytýčené ciele a úlohy, za plnenie ktorých boli zodpovední všetci</w:t>
      </w:r>
      <w:r w:rsidR="00C641FE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136EB9" w:rsidRPr="00746A92">
        <w:rPr>
          <w:rFonts w:ascii="Times New Roman" w:hAnsi="Times New Roman" w:cs="Times New Roman"/>
          <w:sz w:val="24"/>
          <w:szCs w:val="24"/>
        </w:rPr>
        <w:t xml:space="preserve">pedagogickí zamestnanci. Zasadalo 3 krát a riadilo sa podľa konkrétneho programu. Úlohou združenia bolo riešenie aktuálnych otázok výchovy a vzdelávania detí predškolského veku. Obsah činnosti MZ vyplýval z cieľov výchovy a vzdelávania školy a úloh vyplývajúcich z poslania MZ v MŠ. Zo zasadnutí sa viedli záznamy a činnosť bola kontrolovaná zástupkyňou MŠ, ktorá bola súčasťou jednotlivých stretnutí a zároveň sa podieľala aktívne pri plnení konkrétnych úloh. </w:t>
      </w:r>
    </w:p>
    <w:p w:rsidR="008F29FD" w:rsidRPr="00746A92" w:rsidRDefault="008F29F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9FD" w:rsidRPr="00746A92" w:rsidRDefault="008F29F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9FD" w:rsidRPr="00746A92" w:rsidRDefault="008F29F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136EB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C641FE" w:rsidRPr="0074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59" w:rsidRPr="00746A92" w:rsidRDefault="00824D5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59" w:rsidRPr="00746A92" w:rsidRDefault="00824D5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53" w:rsidRDefault="00FB2C53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53" w:rsidRDefault="00FB2C53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53" w:rsidRDefault="00FB2C53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53" w:rsidRDefault="00FB2C53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bCs/>
          <w:sz w:val="24"/>
          <w:szCs w:val="24"/>
        </w:rPr>
        <w:t>V pedagogickom procese</w:t>
      </w:r>
      <w:r w:rsidRPr="00746A92">
        <w:rPr>
          <w:rFonts w:ascii="Times New Roman" w:hAnsi="Times New Roman" w:cs="Times New Roman"/>
          <w:sz w:val="24"/>
          <w:szCs w:val="24"/>
        </w:rPr>
        <w:t xml:space="preserve"> budeme hľadať nové cesty a formy práce s deťmi, kde by sme uplatňovali samostatné a tvorivé práce detí tak, aby sme uspokojili ich individuálne potreby a budeme podporovať edukačné aktivity zamerané na pohyb a zdravie. V pedagogickom pôsobení sa budeme zameriavať na </w:t>
      </w:r>
      <w:r w:rsidRPr="00746A92">
        <w:rPr>
          <w:rFonts w:ascii="Times New Roman" w:hAnsi="Times New Roman" w:cs="Times New Roman"/>
          <w:bCs/>
          <w:sz w:val="24"/>
          <w:szCs w:val="24"/>
        </w:rPr>
        <w:t>rozvoj hry</w:t>
      </w:r>
      <w:r w:rsidRPr="00746A92">
        <w:rPr>
          <w:rFonts w:ascii="Times New Roman" w:hAnsi="Times New Roman" w:cs="Times New Roman"/>
          <w:sz w:val="24"/>
          <w:szCs w:val="24"/>
        </w:rPr>
        <w:t xml:space="preserve"> ako dominantnej a najprirodzenejšej aktivity dieťaťa a na rozvoj individuálnych komunikačných schopností detí vo všetkých výchovno- vzdelávacích činnostiach. Budeme posilňovať citový vzťah k rodine, blízkym ľuďom, okoliu, naďalej budeme spolupracovať s rodičmi a prvým ročníkom ZŠ. </w:t>
      </w:r>
    </w:p>
    <w:p w:rsidR="001B733D" w:rsidRPr="00746A92" w:rsidRDefault="001B733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DD" w:rsidRPr="00746A92" w:rsidRDefault="00EA40D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DD" w:rsidRPr="00746A92" w:rsidRDefault="00EA40D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DD" w:rsidRPr="00746A92" w:rsidRDefault="00EA40DD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824D5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>Spracovala</w:t>
      </w:r>
      <w:r w:rsidR="00C641FE" w:rsidRPr="00746A92">
        <w:rPr>
          <w:rFonts w:ascii="Times New Roman" w:hAnsi="Times New Roman" w:cs="Times New Roman"/>
          <w:b/>
          <w:sz w:val="24"/>
          <w:szCs w:val="24"/>
        </w:rPr>
        <w:t>:</w:t>
      </w:r>
      <w:r w:rsidR="004D779D" w:rsidRPr="00746A92">
        <w:rPr>
          <w:rFonts w:ascii="Times New Roman" w:hAnsi="Times New Roman" w:cs="Times New Roman"/>
          <w:sz w:val="24"/>
          <w:szCs w:val="24"/>
        </w:rPr>
        <w:t xml:space="preserve"> </w:t>
      </w:r>
      <w:r w:rsidR="00892FF7">
        <w:rPr>
          <w:rFonts w:ascii="Times New Roman" w:hAnsi="Times New Roman" w:cs="Times New Roman"/>
          <w:sz w:val="24"/>
          <w:szCs w:val="24"/>
        </w:rPr>
        <w:t xml:space="preserve">Mgr. Otília </w:t>
      </w:r>
      <w:proofErr w:type="spellStart"/>
      <w:r w:rsidR="00892FF7">
        <w:rPr>
          <w:rFonts w:ascii="Times New Roman" w:hAnsi="Times New Roman" w:cs="Times New Roman"/>
          <w:sz w:val="24"/>
          <w:szCs w:val="24"/>
        </w:rPr>
        <w:t>Šterbáková</w:t>
      </w:r>
      <w:proofErr w:type="spellEnd"/>
      <w:r w:rsidR="00892FF7">
        <w:rPr>
          <w:rFonts w:ascii="Times New Roman" w:hAnsi="Times New Roman" w:cs="Times New Roman"/>
          <w:sz w:val="24"/>
          <w:szCs w:val="24"/>
        </w:rPr>
        <w:t>, zástupkyňa M</w:t>
      </w:r>
      <w:r w:rsidRPr="00746A92">
        <w:rPr>
          <w:rFonts w:ascii="Times New Roman" w:hAnsi="Times New Roman" w:cs="Times New Roman"/>
          <w:sz w:val="24"/>
          <w:szCs w:val="24"/>
        </w:rPr>
        <w:t>Š</w:t>
      </w:r>
      <w:r w:rsidR="00C641FE" w:rsidRPr="00746A92">
        <w:rPr>
          <w:rFonts w:ascii="Times New Roman" w:hAnsi="Times New Roman" w:cs="Times New Roman"/>
          <w:sz w:val="24"/>
          <w:szCs w:val="24"/>
        </w:rPr>
        <w:tab/>
      </w: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FE" w:rsidRPr="00746A92" w:rsidRDefault="00C641FE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9" w:rsidRPr="00746A92" w:rsidRDefault="00F02749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9" w:rsidRPr="00746A92" w:rsidRDefault="00892FF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02749" w:rsidRPr="00746A92">
        <w:rPr>
          <w:rFonts w:ascii="Times New Roman" w:hAnsi="Times New Roman" w:cs="Times New Roman"/>
          <w:b/>
          <w:sz w:val="24"/>
          <w:szCs w:val="24"/>
        </w:rPr>
        <w:t>vzdeláva</w:t>
      </w:r>
      <w:r>
        <w:rPr>
          <w:rFonts w:ascii="Times New Roman" w:hAnsi="Times New Roman" w:cs="Times New Roman"/>
          <w:b/>
          <w:sz w:val="24"/>
          <w:szCs w:val="24"/>
        </w:rPr>
        <w:t>cej činnosti za školský rok 2016/2017</w:t>
      </w:r>
      <w:r w:rsidR="00F02749" w:rsidRPr="00746A92">
        <w:rPr>
          <w:rFonts w:ascii="Times New Roman" w:hAnsi="Times New Roman" w:cs="Times New Roman"/>
          <w:b/>
          <w:sz w:val="24"/>
          <w:szCs w:val="24"/>
        </w:rPr>
        <w:t xml:space="preserve"> bola prerokovaná a schválená:</w:t>
      </w:r>
    </w:p>
    <w:p w:rsidR="00F02749" w:rsidRPr="00746A92" w:rsidRDefault="00F02749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749" w:rsidRPr="00746A92" w:rsidRDefault="00F02749" w:rsidP="00746A9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>na zasadnutí pedagogickej rady dňa:</w:t>
      </w:r>
      <w:r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892FF7">
        <w:rPr>
          <w:rFonts w:ascii="Times New Roman" w:hAnsi="Times New Roman" w:cs="Times New Roman"/>
          <w:b/>
          <w:sz w:val="24"/>
          <w:szCs w:val="24"/>
        </w:rPr>
        <w:t>30.08.2017</w:t>
      </w:r>
    </w:p>
    <w:p w:rsidR="00147867" w:rsidRPr="00746A92" w:rsidRDefault="00147867" w:rsidP="00746A9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>na zasad</w:t>
      </w:r>
      <w:r w:rsidR="001B733D" w:rsidRPr="00746A92">
        <w:rPr>
          <w:rFonts w:ascii="Times New Roman" w:hAnsi="Times New Roman" w:cs="Times New Roman"/>
          <w:b/>
          <w:sz w:val="24"/>
          <w:szCs w:val="24"/>
        </w:rPr>
        <w:t>nutí Rady školy dňa:</w:t>
      </w:r>
      <w:r w:rsidR="001B733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1B733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892FF7">
        <w:rPr>
          <w:rFonts w:ascii="Times New Roman" w:hAnsi="Times New Roman" w:cs="Times New Roman"/>
          <w:b/>
          <w:sz w:val="24"/>
          <w:szCs w:val="24"/>
        </w:rPr>
        <w:t>12.10.2017</w:t>
      </w:r>
    </w:p>
    <w:p w:rsidR="00147867" w:rsidRPr="00746A92" w:rsidRDefault="0014786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867" w:rsidRDefault="00147867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A7" w:rsidRPr="008405A7" w:rsidRDefault="008405A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A7">
        <w:rPr>
          <w:rFonts w:ascii="Times New Roman" w:hAnsi="Times New Roman" w:cs="Times New Roman"/>
          <w:b/>
          <w:sz w:val="24"/>
          <w:szCs w:val="24"/>
        </w:rPr>
        <w:t>Rada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odporúča zriaďovateľovi Mestu Poprad Správu o výchovno-vzdelávacej činnosti za školský rok 2016/2017 na schválenie.</w:t>
      </w:r>
    </w:p>
    <w:p w:rsidR="00D07195" w:rsidRPr="00746A92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95" w:rsidRPr="00746A92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95" w:rsidRPr="00746A92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95" w:rsidRPr="00746A92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95" w:rsidRPr="00746A92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95" w:rsidRDefault="00D07195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67" w:rsidRPr="00746A92" w:rsidRDefault="00147867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67" w:rsidRPr="00746A92" w:rsidRDefault="00147867" w:rsidP="0074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867" w:rsidRPr="00746A92" w:rsidRDefault="00147867" w:rsidP="00746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92">
        <w:rPr>
          <w:rFonts w:ascii="Times New Roman" w:hAnsi="Times New Roman" w:cs="Times New Roman"/>
          <w:b/>
          <w:sz w:val="24"/>
          <w:szCs w:val="24"/>
        </w:rPr>
        <w:t>PaedDr. Adriana</w:t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 xml:space="preserve"> Oravcová</w:t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892FF7">
        <w:rPr>
          <w:rFonts w:ascii="Times New Roman" w:hAnsi="Times New Roman" w:cs="Times New Roman"/>
          <w:b/>
          <w:sz w:val="24"/>
          <w:szCs w:val="24"/>
        </w:rPr>
        <w:tab/>
      </w:r>
      <w:r w:rsidR="00EA40DD" w:rsidRPr="00746A92">
        <w:rPr>
          <w:rFonts w:ascii="Times New Roman" w:hAnsi="Times New Roman" w:cs="Times New Roman"/>
          <w:b/>
          <w:sz w:val="24"/>
          <w:szCs w:val="24"/>
        </w:rPr>
        <w:tab/>
        <w:t xml:space="preserve">Mgr. Alena </w:t>
      </w:r>
      <w:proofErr w:type="spellStart"/>
      <w:r w:rsidR="00EA40DD" w:rsidRPr="00746A92">
        <w:rPr>
          <w:rFonts w:ascii="Times New Roman" w:hAnsi="Times New Roman" w:cs="Times New Roman"/>
          <w:b/>
          <w:sz w:val="24"/>
          <w:szCs w:val="24"/>
        </w:rPr>
        <w:t>Mihaľová</w:t>
      </w:r>
      <w:proofErr w:type="spellEnd"/>
    </w:p>
    <w:p w:rsidR="00C641FE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265C" w:rsidRPr="00746A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7195" w:rsidRPr="00746A92">
        <w:rPr>
          <w:rFonts w:ascii="Times New Roman" w:hAnsi="Times New Roman" w:cs="Times New Roman"/>
          <w:b/>
          <w:sz w:val="24"/>
          <w:szCs w:val="24"/>
        </w:rPr>
        <w:t>r</w:t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>iaditeľka školy</w:t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ab/>
      </w:r>
      <w:r w:rsidR="00892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265C" w:rsidRPr="00746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67" w:rsidRPr="00746A92">
        <w:rPr>
          <w:rFonts w:ascii="Times New Roman" w:hAnsi="Times New Roman" w:cs="Times New Roman"/>
          <w:b/>
          <w:sz w:val="24"/>
          <w:szCs w:val="24"/>
        </w:rPr>
        <w:t>predseda RŠ</w:t>
      </w: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Default="00C05E78" w:rsidP="00FB2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E78" w:rsidRPr="00746A92" w:rsidRDefault="00C05E78" w:rsidP="00FB2C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05E78" w:rsidRPr="00746A92" w:rsidSect="00CF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DejaVu Sans Condensed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1023"/>
    <w:multiLevelType w:val="hybridMultilevel"/>
    <w:tmpl w:val="52002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0B6C"/>
    <w:multiLevelType w:val="hybridMultilevel"/>
    <w:tmpl w:val="D386375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75AE"/>
    <w:multiLevelType w:val="hybridMultilevel"/>
    <w:tmpl w:val="29FC03C2"/>
    <w:lvl w:ilvl="0" w:tplc="60367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1EBA"/>
    <w:multiLevelType w:val="hybridMultilevel"/>
    <w:tmpl w:val="9C34F50E"/>
    <w:lvl w:ilvl="0" w:tplc="1F683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BF1"/>
    <w:multiLevelType w:val="hybridMultilevel"/>
    <w:tmpl w:val="A0F08166"/>
    <w:lvl w:ilvl="0" w:tplc="1F9AA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11034"/>
    <w:multiLevelType w:val="hybridMultilevel"/>
    <w:tmpl w:val="0C10020A"/>
    <w:lvl w:ilvl="0" w:tplc="93A6CD2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A2F12"/>
    <w:multiLevelType w:val="hybridMultilevel"/>
    <w:tmpl w:val="F55A48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6BBC"/>
    <w:multiLevelType w:val="hybridMultilevel"/>
    <w:tmpl w:val="3C8C3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447"/>
    <w:multiLevelType w:val="hybridMultilevel"/>
    <w:tmpl w:val="06A89C96"/>
    <w:lvl w:ilvl="0" w:tplc="0A22031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DBD5330"/>
    <w:multiLevelType w:val="hybridMultilevel"/>
    <w:tmpl w:val="F164533E"/>
    <w:lvl w:ilvl="0" w:tplc="8D7C5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619E8"/>
    <w:multiLevelType w:val="hybridMultilevel"/>
    <w:tmpl w:val="33AE0D56"/>
    <w:lvl w:ilvl="0" w:tplc="4E1E4F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2A21BA"/>
    <w:multiLevelType w:val="hybridMultilevel"/>
    <w:tmpl w:val="07EAD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972A5"/>
    <w:multiLevelType w:val="hybridMultilevel"/>
    <w:tmpl w:val="9D7AD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0F0C"/>
    <w:multiLevelType w:val="hybridMultilevel"/>
    <w:tmpl w:val="56E612CC"/>
    <w:lvl w:ilvl="0" w:tplc="965CC1A4">
      <w:start w:val="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E60B5E"/>
    <w:multiLevelType w:val="hybridMultilevel"/>
    <w:tmpl w:val="07EAD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3A12"/>
    <w:multiLevelType w:val="hybridMultilevel"/>
    <w:tmpl w:val="18FCD8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D1E1F"/>
    <w:multiLevelType w:val="hybridMultilevel"/>
    <w:tmpl w:val="CB3A2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39"/>
    <w:rsid w:val="0000674F"/>
    <w:rsid w:val="00026250"/>
    <w:rsid w:val="000404A6"/>
    <w:rsid w:val="000420B4"/>
    <w:rsid w:val="00044E8B"/>
    <w:rsid w:val="00055A68"/>
    <w:rsid w:val="00057F8F"/>
    <w:rsid w:val="00083807"/>
    <w:rsid w:val="000840E3"/>
    <w:rsid w:val="000B5217"/>
    <w:rsid w:val="000D3458"/>
    <w:rsid w:val="000D5B6F"/>
    <w:rsid w:val="000E27B5"/>
    <w:rsid w:val="000F6D77"/>
    <w:rsid w:val="001006D7"/>
    <w:rsid w:val="00100A09"/>
    <w:rsid w:val="00127C32"/>
    <w:rsid w:val="001330A1"/>
    <w:rsid w:val="00136EB9"/>
    <w:rsid w:val="00147867"/>
    <w:rsid w:val="0015770E"/>
    <w:rsid w:val="00164DD9"/>
    <w:rsid w:val="001B733D"/>
    <w:rsid w:val="001E75DA"/>
    <w:rsid w:val="001E7A88"/>
    <w:rsid w:val="001F15CF"/>
    <w:rsid w:val="001F1F9C"/>
    <w:rsid w:val="00205D3B"/>
    <w:rsid w:val="00217F27"/>
    <w:rsid w:val="00223FB9"/>
    <w:rsid w:val="00233FF1"/>
    <w:rsid w:val="00272774"/>
    <w:rsid w:val="002871E8"/>
    <w:rsid w:val="0028730A"/>
    <w:rsid w:val="002A285F"/>
    <w:rsid w:val="002C03E9"/>
    <w:rsid w:val="002C1FDA"/>
    <w:rsid w:val="002C79CB"/>
    <w:rsid w:val="002F5C75"/>
    <w:rsid w:val="002F6E23"/>
    <w:rsid w:val="003067D3"/>
    <w:rsid w:val="00361EDF"/>
    <w:rsid w:val="00392AF0"/>
    <w:rsid w:val="003A0936"/>
    <w:rsid w:val="003B04E7"/>
    <w:rsid w:val="003C449B"/>
    <w:rsid w:val="004048F9"/>
    <w:rsid w:val="00433435"/>
    <w:rsid w:val="00440220"/>
    <w:rsid w:val="00453FFB"/>
    <w:rsid w:val="004600B1"/>
    <w:rsid w:val="00467A5F"/>
    <w:rsid w:val="00493CCF"/>
    <w:rsid w:val="004A5259"/>
    <w:rsid w:val="004A715D"/>
    <w:rsid w:val="004B65EE"/>
    <w:rsid w:val="004C4B64"/>
    <w:rsid w:val="004D779D"/>
    <w:rsid w:val="005008B2"/>
    <w:rsid w:val="00524397"/>
    <w:rsid w:val="00524639"/>
    <w:rsid w:val="005316D5"/>
    <w:rsid w:val="00531FFB"/>
    <w:rsid w:val="00542CD1"/>
    <w:rsid w:val="005616E9"/>
    <w:rsid w:val="0058601E"/>
    <w:rsid w:val="00590445"/>
    <w:rsid w:val="005A66CF"/>
    <w:rsid w:val="005C27E7"/>
    <w:rsid w:val="005D1F17"/>
    <w:rsid w:val="005E045E"/>
    <w:rsid w:val="005F26B9"/>
    <w:rsid w:val="005F57FE"/>
    <w:rsid w:val="0060613A"/>
    <w:rsid w:val="00613B10"/>
    <w:rsid w:val="00651DDC"/>
    <w:rsid w:val="0067278C"/>
    <w:rsid w:val="0069495E"/>
    <w:rsid w:val="006A01EE"/>
    <w:rsid w:val="006B21ED"/>
    <w:rsid w:val="006C7809"/>
    <w:rsid w:val="006D1BC0"/>
    <w:rsid w:val="006D4326"/>
    <w:rsid w:val="006E61D8"/>
    <w:rsid w:val="006F490F"/>
    <w:rsid w:val="007214BC"/>
    <w:rsid w:val="00734D0E"/>
    <w:rsid w:val="00745470"/>
    <w:rsid w:val="00746A92"/>
    <w:rsid w:val="0075265C"/>
    <w:rsid w:val="007863FB"/>
    <w:rsid w:val="00790A80"/>
    <w:rsid w:val="007934B7"/>
    <w:rsid w:val="007A0099"/>
    <w:rsid w:val="007A080B"/>
    <w:rsid w:val="007E2BDA"/>
    <w:rsid w:val="007E3199"/>
    <w:rsid w:val="0081134D"/>
    <w:rsid w:val="00824AD3"/>
    <w:rsid w:val="00824D59"/>
    <w:rsid w:val="008309C4"/>
    <w:rsid w:val="008405A7"/>
    <w:rsid w:val="008447FA"/>
    <w:rsid w:val="008542EE"/>
    <w:rsid w:val="00875155"/>
    <w:rsid w:val="008831A8"/>
    <w:rsid w:val="0088539C"/>
    <w:rsid w:val="00885853"/>
    <w:rsid w:val="00892FF7"/>
    <w:rsid w:val="008B257D"/>
    <w:rsid w:val="008B5B06"/>
    <w:rsid w:val="008C7D1B"/>
    <w:rsid w:val="008D480E"/>
    <w:rsid w:val="008E00DF"/>
    <w:rsid w:val="008E47B5"/>
    <w:rsid w:val="008F29FD"/>
    <w:rsid w:val="008F32DD"/>
    <w:rsid w:val="008F49EC"/>
    <w:rsid w:val="00906C41"/>
    <w:rsid w:val="009179AC"/>
    <w:rsid w:val="0093323B"/>
    <w:rsid w:val="00935C15"/>
    <w:rsid w:val="00936E96"/>
    <w:rsid w:val="00937938"/>
    <w:rsid w:val="00961C0D"/>
    <w:rsid w:val="00967C01"/>
    <w:rsid w:val="00980276"/>
    <w:rsid w:val="009B65F4"/>
    <w:rsid w:val="009F4F01"/>
    <w:rsid w:val="00A3051E"/>
    <w:rsid w:val="00A4423D"/>
    <w:rsid w:val="00A60336"/>
    <w:rsid w:val="00AA67A2"/>
    <w:rsid w:val="00AB6867"/>
    <w:rsid w:val="00AC603F"/>
    <w:rsid w:val="00AC6A28"/>
    <w:rsid w:val="00AE1DA9"/>
    <w:rsid w:val="00B02696"/>
    <w:rsid w:val="00B0616B"/>
    <w:rsid w:val="00B1125E"/>
    <w:rsid w:val="00B11397"/>
    <w:rsid w:val="00B37BA3"/>
    <w:rsid w:val="00B42B53"/>
    <w:rsid w:val="00B72D0C"/>
    <w:rsid w:val="00B9227B"/>
    <w:rsid w:val="00B9250D"/>
    <w:rsid w:val="00BA1D10"/>
    <w:rsid w:val="00BB41DE"/>
    <w:rsid w:val="00BD277D"/>
    <w:rsid w:val="00BD5918"/>
    <w:rsid w:val="00C05E78"/>
    <w:rsid w:val="00C159A0"/>
    <w:rsid w:val="00C17B0B"/>
    <w:rsid w:val="00C274E7"/>
    <w:rsid w:val="00C36C31"/>
    <w:rsid w:val="00C60A61"/>
    <w:rsid w:val="00C641FE"/>
    <w:rsid w:val="00C77DA0"/>
    <w:rsid w:val="00C83B5A"/>
    <w:rsid w:val="00CA2713"/>
    <w:rsid w:val="00CB4433"/>
    <w:rsid w:val="00CD6BE3"/>
    <w:rsid w:val="00CE752C"/>
    <w:rsid w:val="00CF4E71"/>
    <w:rsid w:val="00CF7F29"/>
    <w:rsid w:val="00D07195"/>
    <w:rsid w:val="00D1681A"/>
    <w:rsid w:val="00D31060"/>
    <w:rsid w:val="00D373E6"/>
    <w:rsid w:val="00D40E3F"/>
    <w:rsid w:val="00D6062A"/>
    <w:rsid w:val="00D61A6A"/>
    <w:rsid w:val="00D63AFF"/>
    <w:rsid w:val="00D74DC9"/>
    <w:rsid w:val="00D874BB"/>
    <w:rsid w:val="00D90331"/>
    <w:rsid w:val="00DD5E01"/>
    <w:rsid w:val="00DE642C"/>
    <w:rsid w:val="00DF53F0"/>
    <w:rsid w:val="00DF6C53"/>
    <w:rsid w:val="00E009E7"/>
    <w:rsid w:val="00E1343C"/>
    <w:rsid w:val="00E16E36"/>
    <w:rsid w:val="00E23C03"/>
    <w:rsid w:val="00E4482F"/>
    <w:rsid w:val="00E50C9A"/>
    <w:rsid w:val="00E61F67"/>
    <w:rsid w:val="00E6284A"/>
    <w:rsid w:val="00E6378D"/>
    <w:rsid w:val="00E91006"/>
    <w:rsid w:val="00EA40DD"/>
    <w:rsid w:val="00EC20A7"/>
    <w:rsid w:val="00EC5BBE"/>
    <w:rsid w:val="00ED11A4"/>
    <w:rsid w:val="00F02749"/>
    <w:rsid w:val="00F1236C"/>
    <w:rsid w:val="00F138B5"/>
    <w:rsid w:val="00F13DCE"/>
    <w:rsid w:val="00F3207F"/>
    <w:rsid w:val="00F90ADC"/>
    <w:rsid w:val="00FB2C53"/>
    <w:rsid w:val="00FC23F5"/>
    <w:rsid w:val="00FD03E6"/>
    <w:rsid w:val="00FD0BB2"/>
    <w:rsid w:val="00FD4624"/>
    <w:rsid w:val="00FE2301"/>
    <w:rsid w:val="00FF2B3D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BE08-35C7-4479-93FC-680B6A41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F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51DD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51DD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3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D31060"/>
    <w:pPr>
      <w:ind w:left="720"/>
      <w:contextualSpacing/>
    </w:pPr>
  </w:style>
  <w:style w:type="paragraph" w:customStyle="1" w:styleId="Default">
    <w:name w:val="Default"/>
    <w:rsid w:val="00E448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DD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746A9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746A9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.skola@zsspsobota.sk" TargetMode="External"/><Relationship Id="rId5" Type="http://schemas.openxmlformats.org/officeDocument/2006/relationships/hyperlink" Target="http://www.zsspsobot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4738</Words>
  <Characters>27011</Characters>
  <Application>Microsoft Office Word</Application>
  <DocSecurity>0</DocSecurity>
  <Lines>225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Adriana</cp:lastModifiedBy>
  <cp:revision>8</cp:revision>
  <cp:lastPrinted>2017-10-31T09:13:00Z</cp:lastPrinted>
  <dcterms:created xsi:type="dcterms:W3CDTF">2017-10-31T08:24:00Z</dcterms:created>
  <dcterms:modified xsi:type="dcterms:W3CDTF">2017-10-31T09:33:00Z</dcterms:modified>
</cp:coreProperties>
</file>